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3EBAA" w14:textId="77777777" w:rsidR="000719BB" w:rsidRDefault="000719BB" w:rsidP="006C2343">
      <w:pPr>
        <w:pStyle w:val="Titul2"/>
      </w:pPr>
    </w:p>
    <w:p w14:paraId="4D1498D2" w14:textId="77777777" w:rsidR="00826B7B" w:rsidRDefault="00826B7B" w:rsidP="006C2343">
      <w:pPr>
        <w:pStyle w:val="Titul2"/>
      </w:pPr>
    </w:p>
    <w:p w14:paraId="2A3795BE" w14:textId="77777777" w:rsidR="00DA1C67" w:rsidRDefault="00DA1C67" w:rsidP="006C2343">
      <w:pPr>
        <w:pStyle w:val="Titul2"/>
      </w:pPr>
    </w:p>
    <w:p w14:paraId="3291EEBF" w14:textId="77777777" w:rsidR="00E47C3B" w:rsidRDefault="00E47C3B" w:rsidP="00E47C3B">
      <w:pPr>
        <w:pStyle w:val="Titul1"/>
      </w:pPr>
      <w:bookmarkStart w:id="0" w:name="_Toc146112635"/>
      <w:r>
        <w:t>Zvláštní technické podmínky</w:t>
      </w:r>
    </w:p>
    <w:p w14:paraId="2380D18E" w14:textId="77777777" w:rsidR="00E47C3B" w:rsidRDefault="00E47C3B" w:rsidP="00E47C3B">
      <w:pPr>
        <w:pStyle w:val="Titul2"/>
      </w:pPr>
    </w:p>
    <w:p w14:paraId="1FF408F5" w14:textId="77777777" w:rsidR="00E47C3B" w:rsidRDefault="00E47C3B" w:rsidP="00E47C3B">
      <w:pPr>
        <w:pStyle w:val="Tituldatum"/>
        <w:rPr>
          <w:b/>
          <w:sz w:val="32"/>
          <w:szCs w:val="32"/>
          <w:highlight w:val="lightGray"/>
        </w:rPr>
      </w:pPr>
      <w:r w:rsidRPr="007218BD">
        <w:rPr>
          <w:b/>
          <w:sz w:val="32"/>
          <w:szCs w:val="32"/>
          <w:highlight w:val="green"/>
        </w:rPr>
        <w:br/>
      </w:r>
    </w:p>
    <w:p w14:paraId="700866B5" w14:textId="77777777" w:rsidR="00E47C3B" w:rsidRPr="007218BD" w:rsidRDefault="00E47C3B" w:rsidP="00E47C3B">
      <w:pPr>
        <w:pStyle w:val="Tituldatum"/>
        <w:rPr>
          <w:b/>
          <w:sz w:val="32"/>
          <w:szCs w:val="32"/>
        </w:rPr>
      </w:pPr>
      <w:r>
        <w:rPr>
          <w:b/>
          <w:sz w:val="32"/>
          <w:szCs w:val="32"/>
          <w:highlight w:val="green"/>
        </w:rPr>
        <w:br/>
      </w:r>
      <w:r w:rsidRPr="007218BD">
        <w:rPr>
          <w:b/>
          <w:sz w:val="32"/>
          <w:szCs w:val="32"/>
          <w:highlight w:val="green"/>
        </w:rPr>
        <w:br/>
      </w:r>
      <w:r w:rsidRPr="00D20C42">
        <w:rPr>
          <w:b/>
          <w:sz w:val="32"/>
          <w:szCs w:val="32"/>
        </w:rPr>
        <w:br/>
        <w:t>Projektová dokumentace pro provádění stavby</w:t>
      </w:r>
      <w:r>
        <w:rPr>
          <w:b/>
          <w:sz w:val="32"/>
          <w:szCs w:val="32"/>
        </w:rPr>
        <w:t xml:space="preserve"> </w:t>
      </w:r>
    </w:p>
    <w:p w14:paraId="0D592771" w14:textId="77777777" w:rsidR="00E47C3B" w:rsidRDefault="00E47C3B" w:rsidP="00E47C3B">
      <w:pPr>
        <w:pStyle w:val="Titul2"/>
      </w:pPr>
    </w:p>
    <w:p w14:paraId="304ACCEE" w14:textId="77777777" w:rsidR="00E47C3B" w:rsidRDefault="00E47C3B" w:rsidP="00E47C3B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D71D5AD98254E2CBEAAF01A9356FA25"/>
        </w:placeholder>
        <w:text w:multiLine="1"/>
      </w:sdtPr>
      <w:sdtEndPr>
        <w:rPr>
          <w:rStyle w:val="Nzevakce"/>
        </w:rPr>
      </w:sdtEndPr>
      <w:sdtContent>
        <w:p w14:paraId="40A486C0" w14:textId="0D45BBD9" w:rsidR="00E47C3B" w:rsidRDefault="00E47C3B" w:rsidP="00E47C3B">
          <w:pPr>
            <w:pStyle w:val="Tituldatum"/>
          </w:pPr>
          <w:r w:rsidRPr="00302896">
            <w:rPr>
              <w:rStyle w:val="Nzevakce"/>
            </w:rPr>
            <w:t xml:space="preserve">„Oprava </w:t>
          </w:r>
          <w:r w:rsidR="00DE04EF">
            <w:rPr>
              <w:rStyle w:val="Nzevakce"/>
            </w:rPr>
            <w:t>mostních objektů</w:t>
          </w:r>
          <w:r>
            <w:rPr>
              <w:rStyle w:val="Nzevakce"/>
            </w:rPr>
            <w:t xml:space="preserve"> </w:t>
          </w:r>
          <w:r w:rsidR="00DE04EF">
            <w:rPr>
              <w:rStyle w:val="Nzevakce"/>
            </w:rPr>
            <w:t>v úseku</w:t>
          </w:r>
          <w:r>
            <w:rPr>
              <w:rStyle w:val="Nzevakce"/>
            </w:rPr>
            <w:t xml:space="preserve"> </w:t>
          </w:r>
          <w:r w:rsidR="00875DFE">
            <w:rPr>
              <w:rStyle w:val="Nzevakce"/>
            </w:rPr>
            <w:t>Rove</w:t>
          </w:r>
          <w:r w:rsidR="00DE04EF">
            <w:rPr>
              <w:rStyle w:val="Nzevakce"/>
            </w:rPr>
            <w:t>n</w:t>
          </w:r>
          <w:r w:rsidR="00875DFE">
            <w:rPr>
              <w:rStyle w:val="Nzevakce"/>
            </w:rPr>
            <w:t>s</w:t>
          </w:r>
          <w:r w:rsidR="00DE04EF">
            <w:rPr>
              <w:rStyle w:val="Nzevakce"/>
            </w:rPr>
            <w:t>ko pod Troskami - Turnov</w:t>
          </w:r>
          <w:r w:rsidRPr="00302896">
            <w:rPr>
              <w:rStyle w:val="Nzevakce"/>
            </w:rPr>
            <w:t>“</w:t>
          </w:r>
        </w:p>
      </w:sdtContent>
    </w:sdt>
    <w:p w14:paraId="02D247C0" w14:textId="77777777" w:rsidR="00E47C3B" w:rsidRDefault="00E47C3B" w:rsidP="00E47C3B">
      <w:pPr>
        <w:pStyle w:val="Tituldatum"/>
      </w:pPr>
    </w:p>
    <w:p w14:paraId="5817359D" w14:textId="77777777" w:rsidR="00E47C3B" w:rsidRDefault="00E47C3B" w:rsidP="00E47C3B">
      <w:pPr>
        <w:pStyle w:val="Tituldatum"/>
      </w:pPr>
    </w:p>
    <w:p w14:paraId="0D70AFF7" w14:textId="77777777" w:rsidR="00E47C3B" w:rsidRPr="006C2343" w:rsidRDefault="00E47C3B" w:rsidP="00E47C3B">
      <w:pPr>
        <w:pStyle w:val="Tituldatum"/>
      </w:pPr>
    </w:p>
    <w:p w14:paraId="371B5EBD" w14:textId="354DC40F" w:rsidR="00E47C3B" w:rsidRPr="006C2343" w:rsidRDefault="00E47C3B" w:rsidP="00E47C3B">
      <w:pPr>
        <w:pStyle w:val="Tituldatum"/>
      </w:pPr>
      <w:r w:rsidRPr="001309D1">
        <w:t xml:space="preserve">Datum vydání: </w:t>
      </w:r>
      <w:r w:rsidRPr="001309D1">
        <w:tab/>
      </w:r>
      <w:r>
        <w:t>23.5.2024</w:t>
      </w:r>
    </w:p>
    <w:p w14:paraId="70F87DE9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49E957DB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64548B56" w14:textId="77777777" w:rsidR="00E47C3B" w:rsidRDefault="00E47C3B" w:rsidP="00585C2A">
      <w:pPr>
        <w:spacing w:after="120" w:line="264" w:lineRule="auto"/>
        <w:jc w:val="both"/>
        <w:rPr>
          <w:b/>
          <w:i/>
          <w:color w:val="00A1E0"/>
          <w:sz w:val="18"/>
          <w:szCs w:val="18"/>
        </w:rPr>
      </w:pPr>
    </w:p>
    <w:p w14:paraId="36C7F87D" w14:textId="77777777" w:rsidR="00585C2A" w:rsidRPr="00BB77E1" w:rsidRDefault="00585C2A" w:rsidP="00585C2A">
      <w:pPr>
        <w:keepNext/>
        <w:spacing w:before="280" w:after="120" w:line="264" w:lineRule="auto"/>
        <w:rPr>
          <w:b/>
          <w:caps/>
          <w:sz w:val="22"/>
          <w:szCs w:val="18"/>
        </w:rPr>
      </w:pPr>
      <w:r w:rsidRPr="00BB77E1">
        <w:rPr>
          <w:b/>
          <w:caps/>
          <w:sz w:val="22"/>
          <w:szCs w:val="18"/>
        </w:rPr>
        <w:lastRenderedPageBreak/>
        <w:t xml:space="preserve">Obsah </w:t>
      </w:r>
    </w:p>
    <w:p w14:paraId="6AC89948" w14:textId="6809B974" w:rsidR="00011F68" w:rsidRDefault="00585C2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BB77E1">
        <w:fldChar w:fldCharType="begin"/>
      </w:r>
      <w:r w:rsidRPr="00BB77E1">
        <w:instrText xml:space="preserve"> TOC \o "1-2" \h \z \u </w:instrText>
      </w:r>
      <w:r w:rsidRPr="00BB77E1">
        <w:fldChar w:fldCharType="separate"/>
      </w:r>
      <w:hyperlink w:anchor="_Toc168483178" w:history="1">
        <w:r w:rsidR="00011F68" w:rsidRPr="00684A24">
          <w:rPr>
            <w:rStyle w:val="Hypertextovodkaz"/>
          </w:rPr>
          <w:t>1.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SPECIFIKACE PŘEDMĚTU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_Toc168483178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0CEBFAE7" w14:textId="3795D9DD" w:rsidR="00011F68" w:rsidRDefault="00037852" w:rsidP="00011F6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79" w:history="1">
        <w:r w:rsidR="00011F68" w:rsidRPr="00684A24">
          <w:rPr>
            <w:rStyle w:val="Hypertextovodkaz"/>
            <w:rFonts w:asciiTheme="majorHAnsi" w:hAnsiTheme="majorHAnsi"/>
            <w:b/>
          </w:rPr>
          <w:t>1.1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  <w:b/>
          </w:rPr>
          <w:t>Předmět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_Toc168483179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54051921" w14:textId="427D9BCE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1" w:history="1">
        <w:r w:rsidR="00011F68" w:rsidRPr="00684A24">
          <w:rPr>
            <w:rStyle w:val="Hypertextovodkaz"/>
            <w:rFonts w:asciiTheme="majorHAnsi" w:hAnsiTheme="majorHAnsi"/>
          </w:rPr>
          <w:t>1.2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Rozsah a členění Dokumentace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_Toc168483181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62A1DD14" w14:textId="2D51BCC3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2" w:history="1">
        <w:r w:rsidR="00011F68" w:rsidRPr="00684A24">
          <w:rPr>
            <w:rStyle w:val="Hypertextovodkaz"/>
            <w:rFonts w:asciiTheme="majorHAnsi" w:hAnsiTheme="majorHAnsi"/>
          </w:rPr>
          <w:t>1.3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Umístění stavby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_Toc168483182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76AB3D27" w14:textId="782BCD6F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3" w:history="1">
        <w:r w:rsidR="00011F68" w:rsidRPr="00684A24">
          <w:rPr>
            <w:rStyle w:val="Hypertextovodkaz"/>
          </w:rPr>
          <w:t>2.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PŘEHLED VÝCHOZÍCH PODKLADŮ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_Toc168483183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2255E8CC" w14:textId="18A4BBBF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4" w:history="1">
        <w:r w:rsidR="00011F68" w:rsidRPr="00684A24">
          <w:rPr>
            <w:rStyle w:val="Hypertextovodkaz"/>
            <w:rFonts w:asciiTheme="majorHAnsi" w:hAnsiTheme="majorHAnsi"/>
          </w:rPr>
          <w:t>2.1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Podklady a dokumentace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_Toc168483184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54D095AD" w14:textId="5821D9A0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5" w:history="1">
        <w:r w:rsidR="00011F68" w:rsidRPr="00684A24">
          <w:rPr>
            <w:rStyle w:val="Hypertextovodkaz"/>
          </w:rPr>
          <w:t>3.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KOORDINACE S JINÝMI STAVBAMI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_Toc168483185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3</w:t>
        </w:r>
        <w:r w:rsidR="00011F68">
          <w:rPr>
            <w:noProof/>
            <w:webHidden/>
          </w:rPr>
          <w:fldChar w:fldCharType="end"/>
        </w:r>
      </w:hyperlink>
    </w:p>
    <w:p w14:paraId="610AF732" w14:textId="5F171FB9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6" w:history="1">
        <w:r w:rsidR="00011F68" w:rsidRPr="00684A24">
          <w:rPr>
            <w:rStyle w:val="Hypertextovodkaz"/>
          </w:rPr>
          <w:t>4.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POŽADAVKY NA TECHNICKÉ ŘEŠENÍ A PROVEDENÍ DÍLA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_Toc168483186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4</w:t>
        </w:r>
        <w:r w:rsidR="00011F68">
          <w:rPr>
            <w:noProof/>
            <w:webHidden/>
          </w:rPr>
          <w:fldChar w:fldCharType="end"/>
        </w:r>
      </w:hyperlink>
    </w:p>
    <w:p w14:paraId="7CBA21D6" w14:textId="179A6619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7" w:history="1">
        <w:r w:rsidR="00011F68" w:rsidRPr="00684A24">
          <w:rPr>
            <w:rStyle w:val="Hypertextovodkaz"/>
            <w:rFonts w:asciiTheme="majorHAnsi" w:hAnsiTheme="majorHAnsi"/>
          </w:rPr>
          <w:t>4.1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Všeobecně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_Toc168483187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4</w:t>
        </w:r>
        <w:r w:rsidR="00011F68">
          <w:rPr>
            <w:noProof/>
            <w:webHidden/>
          </w:rPr>
          <w:fldChar w:fldCharType="end"/>
        </w:r>
      </w:hyperlink>
    </w:p>
    <w:p w14:paraId="0BB1056F" w14:textId="311976C7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88" w:history="1">
        <w:r w:rsidR="00011F68" w:rsidRPr="00684A24">
          <w:rPr>
            <w:rStyle w:val="Hypertextovodkaz"/>
            <w:rFonts w:asciiTheme="majorHAnsi" w:hAnsiTheme="majorHAnsi"/>
          </w:rPr>
          <w:t>4.2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Mostní objekty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_Toc168483188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212A1C03" w14:textId="37F5677D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89" w:history="1">
        <w:r w:rsidR="00011F68" w:rsidRPr="00684A24">
          <w:rPr>
            <w:rStyle w:val="Hypertextovodkaz"/>
          </w:rPr>
          <w:t>5.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SPECIFICKÉ POŽADAVKY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_Toc168483189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67816AC4" w14:textId="0C46ACA4" w:rsidR="00011F68" w:rsidRDefault="00037852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8483190" w:history="1">
        <w:r w:rsidR="00011F68" w:rsidRPr="00684A24">
          <w:rPr>
            <w:rStyle w:val="Hypertextovodkaz"/>
            <w:rFonts w:asciiTheme="majorHAnsi" w:hAnsiTheme="majorHAnsi"/>
          </w:rPr>
          <w:t>5.1</w:t>
        </w:r>
        <w:r w:rsidR="00011F6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Všeobecně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_Toc168483190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7</w:t>
        </w:r>
        <w:r w:rsidR="00011F68">
          <w:rPr>
            <w:noProof/>
            <w:webHidden/>
          </w:rPr>
          <w:fldChar w:fldCharType="end"/>
        </w:r>
      </w:hyperlink>
    </w:p>
    <w:p w14:paraId="6AE9CC93" w14:textId="408B480D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91" w:history="1">
        <w:r w:rsidR="00011F68" w:rsidRPr="00684A24">
          <w:rPr>
            <w:rStyle w:val="Hypertextovodkaz"/>
          </w:rPr>
          <w:t>6.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SOUVISEJÍCÍ DOKUMENTY A PŘEDPISY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_Toc168483191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8</w:t>
        </w:r>
        <w:r w:rsidR="00011F68">
          <w:rPr>
            <w:noProof/>
            <w:webHidden/>
          </w:rPr>
          <w:fldChar w:fldCharType="end"/>
        </w:r>
      </w:hyperlink>
    </w:p>
    <w:p w14:paraId="265A0868" w14:textId="20F9F37D" w:rsidR="00011F68" w:rsidRDefault="0003785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483192" w:history="1">
        <w:r w:rsidR="00011F68" w:rsidRPr="00684A24">
          <w:rPr>
            <w:rStyle w:val="Hypertextovodkaz"/>
          </w:rPr>
          <w:t>7.</w:t>
        </w:r>
        <w:r w:rsidR="00011F6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11F68" w:rsidRPr="00684A24">
          <w:rPr>
            <w:rStyle w:val="Hypertextovodkaz"/>
          </w:rPr>
          <w:t>PŘÍLOHY</w:t>
        </w:r>
        <w:r w:rsidR="00011F68">
          <w:rPr>
            <w:noProof/>
            <w:webHidden/>
          </w:rPr>
          <w:tab/>
        </w:r>
        <w:r w:rsidR="00011F68">
          <w:rPr>
            <w:noProof/>
            <w:webHidden/>
          </w:rPr>
          <w:fldChar w:fldCharType="begin"/>
        </w:r>
        <w:r w:rsidR="00011F68">
          <w:rPr>
            <w:noProof/>
            <w:webHidden/>
          </w:rPr>
          <w:instrText xml:space="preserve"> PAGEREF _Toc168483192 \h </w:instrText>
        </w:r>
        <w:r w:rsidR="00011F68">
          <w:rPr>
            <w:noProof/>
            <w:webHidden/>
          </w:rPr>
        </w:r>
        <w:r w:rsidR="00011F68">
          <w:rPr>
            <w:noProof/>
            <w:webHidden/>
          </w:rPr>
          <w:fldChar w:fldCharType="separate"/>
        </w:r>
        <w:r w:rsidR="00011F68">
          <w:rPr>
            <w:noProof/>
            <w:webHidden/>
          </w:rPr>
          <w:t>8</w:t>
        </w:r>
        <w:r w:rsidR="00011F68">
          <w:rPr>
            <w:noProof/>
            <w:webHidden/>
          </w:rPr>
          <w:fldChar w:fldCharType="end"/>
        </w:r>
      </w:hyperlink>
    </w:p>
    <w:p w14:paraId="5BBA223B" w14:textId="292AD20A" w:rsidR="00585C2A" w:rsidRPr="00E47C3B" w:rsidRDefault="00585C2A" w:rsidP="00162A69">
      <w:pPr>
        <w:rPr>
          <w:highlight w:val="yellow"/>
        </w:rPr>
      </w:pPr>
      <w:r w:rsidRPr="00BB77E1">
        <w:fldChar w:fldCharType="end"/>
      </w:r>
    </w:p>
    <w:bookmarkEnd w:id="0"/>
    <w:p w14:paraId="328D755E" w14:textId="736D3052" w:rsidR="001B29A7" w:rsidRPr="0052735B" w:rsidRDefault="001B29A7" w:rsidP="0052735B">
      <w:pPr>
        <w:spacing w:after="240" w:line="264" w:lineRule="auto"/>
        <w:rPr>
          <w:highlight w:val="yellow"/>
        </w:rPr>
      </w:pPr>
      <w:r w:rsidRPr="001B29A7">
        <w:rPr>
          <w:sz w:val="18"/>
          <w:szCs w:val="18"/>
        </w:rPr>
        <w:br w:type="page"/>
      </w:r>
    </w:p>
    <w:p w14:paraId="77DC7182" w14:textId="77777777" w:rsidR="001B29A7" w:rsidRPr="001B29A7" w:rsidRDefault="001B29A7" w:rsidP="001B29A7">
      <w:pPr>
        <w:keepNext/>
        <w:numPr>
          <w:ilvl w:val="0"/>
          <w:numId w:val="9"/>
        </w:numPr>
        <w:spacing w:before="280" w:after="120" w:line="264" w:lineRule="auto"/>
        <w:outlineLvl w:val="0"/>
        <w:rPr>
          <w:b/>
          <w:caps/>
          <w:sz w:val="22"/>
          <w:szCs w:val="18"/>
        </w:rPr>
      </w:pPr>
      <w:bookmarkStart w:id="1" w:name="_Toc6410429"/>
      <w:bookmarkStart w:id="2" w:name="_Toc146112636"/>
      <w:bookmarkStart w:id="3" w:name="_Toc16848317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1B29A7">
        <w:rPr>
          <w:b/>
          <w:caps/>
          <w:sz w:val="22"/>
          <w:szCs w:val="18"/>
        </w:rPr>
        <w:lastRenderedPageBreak/>
        <w:t>SPECIFIKACE PŘEDMĚTU DÍLA</w:t>
      </w:r>
      <w:bookmarkEnd w:id="1"/>
      <w:bookmarkEnd w:id="2"/>
      <w:bookmarkEnd w:id="3"/>
    </w:p>
    <w:p w14:paraId="5EFB8AAD" w14:textId="3B983CC3" w:rsidR="001B29A7" w:rsidRPr="001B29A7" w:rsidRDefault="00965D64" w:rsidP="001B29A7">
      <w:pPr>
        <w:keepNext/>
        <w:numPr>
          <w:ilvl w:val="1"/>
          <w:numId w:val="9"/>
        </w:numPr>
        <w:spacing w:before="200" w:after="120" w:line="264" w:lineRule="auto"/>
        <w:outlineLvl w:val="1"/>
        <w:rPr>
          <w:b/>
          <w:szCs w:val="18"/>
        </w:rPr>
      </w:pPr>
      <w:bookmarkStart w:id="9" w:name="_Toc168483179"/>
      <w:r>
        <w:rPr>
          <w:b/>
          <w:szCs w:val="18"/>
        </w:rPr>
        <w:t>Předmět díla</w:t>
      </w:r>
      <w:bookmarkEnd w:id="9"/>
    </w:p>
    <w:p w14:paraId="7303F1D3" w14:textId="5887A8C2" w:rsidR="001B29A7" w:rsidRPr="0018740D" w:rsidRDefault="001B29A7" w:rsidP="00965D64">
      <w:pPr>
        <w:pStyle w:val="Text2-1"/>
      </w:pPr>
      <w:r w:rsidRPr="001B29A7">
        <w:t xml:space="preserve">Předmětem </w:t>
      </w:r>
      <w:r w:rsidR="00E47C3B">
        <w:t xml:space="preserve">díla Oprava </w:t>
      </w:r>
      <w:r w:rsidR="0018740D">
        <w:t xml:space="preserve">mostních objektů v úseku Rovensko pod Troskami - </w:t>
      </w:r>
      <w:r w:rsidR="0018740D" w:rsidRPr="0018740D">
        <w:t>Turnov</w:t>
      </w:r>
      <w:r w:rsidR="00E47C3B" w:rsidRPr="0018740D">
        <w:t xml:space="preserve"> je:</w:t>
      </w:r>
    </w:p>
    <w:p w14:paraId="2EAB2ADC" w14:textId="531881DC" w:rsidR="00E47C3B" w:rsidRDefault="00E47C3B" w:rsidP="00E47C3B">
      <w:pPr>
        <w:pStyle w:val="Nadpis2-2"/>
        <w:numPr>
          <w:ilvl w:val="0"/>
          <w:numId w:val="41"/>
        </w:numPr>
        <w:rPr>
          <w:b w:val="0"/>
          <w:sz w:val="18"/>
        </w:rPr>
      </w:pPr>
      <w:bookmarkStart w:id="10" w:name="_Toc167428868"/>
      <w:bookmarkStart w:id="11" w:name="_Toc168483180"/>
      <w:r w:rsidRPr="00E47C3B">
        <w:rPr>
          <w:sz w:val="18"/>
        </w:rPr>
        <w:t>Zhotovení Projektové</w:t>
      </w:r>
      <w:r>
        <w:rPr>
          <w:sz w:val="18"/>
        </w:rPr>
        <w:t xml:space="preserve"> d</w:t>
      </w:r>
      <w:r w:rsidRPr="00E47C3B">
        <w:rPr>
          <w:rStyle w:val="Tun"/>
          <w:b/>
          <w:sz w:val="18"/>
        </w:rPr>
        <w:t>okumentace pro provádění stavby (PDPS)</w:t>
      </w:r>
      <w:r>
        <w:rPr>
          <w:rStyle w:val="Tun"/>
          <w:b/>
          <w:sz w:val="18"/>
        </w:rPr>
        <w:t xml:space="preserve"> </w:t>
      </w:r>
      <w:r w:rsidRPr="00E47C3B">
        <w:rPr>
          <w:b w:val="0"/>
          <w:sz w:val="18"/>
        </w:rPr>
        <w:t>v</w:t>
      </w:r>
      <w:r w:rsidRPr="00E47C3B">
        <w:t> </w:t>
      </w:r>
      <w:r w:rsidRPr="00E47C3B">
        <w:rPr>
          <w:b w:val="0"/>
          <w:sz w:val="18"/>
        </w:rPr>
        <w:t xml:space="preserve">celém rozsahu </w:t>
      </w:r>
      <w:r>
        <w:rPr>
          <w:b w:val="0"/>
          <w:sz w:val="18"/>
        </w:rPr>
        <w:t xml:space="preserve">předmětu </w:t>
      </w:r>
      <w:r w:rsidRPr="00E47C3B">
        <w:rPr>
          <w:b w:val="0"/>
          <w:sz w:val="18"/>
        </w:rPr>
        <w:t>díla</w:t>
      </w:r>
      <w:r>
        <w:rPr>
          <w:b w:val="0"/>
          <w:sz w:val="18"/>
        </w:rPr>
        <w:t>, která rozpracuje a vymezí požadavky na stavbu a podrobnosti,</w:t>
      </w:r>
      <w:r w:rsidRPr="00E47C3B">
        <w:t xml:space="preserve"> </w:t>
      </w:r>
      <w:r w:rsidRPr="00E47C3B">
        <w:rPr>
          <w:b w:val="0"/>
          <w:sz w:val="18"/>
        </w:rPr>
        <w:t>které specifikují předmět Díla v takovém rozsahu, aby byla podkladem pro výběrové řízení na zhotovení stavby.</w:t>
      </w:r>
      <w:bookmarkEnd w:id="10"/>
      <w:bookmarkEnd w:id="11"/>
    </w:p>
    <w:p w14:paraId="6E3AA8D7" w14:textId="7DE07E13" w:rsidR="00E47C3B" w:rsidRDefault="00E47C3B" w:rsidP="00E47C3B">
      <w:pPr>
        <w:pStyle w:val="Text2-1"/>
      </w:pPr>
      <w:r w:rsidRPr="007A262F">
        <w:t xml:space="preserve">Cílem díla je oprava </w:t>
      </w:r>
      <w:r w:rsidR="006A3BE2">
        <w:t>mostu</w:t>
      </w:r>
      <w:r w:rsidRPr="007A262F">
        <w:t xml:space="preserve"> v km </w:t>
      </w:r>
      <w:r w:rsidR="009F2B21">
        <w:t>23</w:t>
      </w:r>
      <w:r w:rsidRPr="007A262F">
        <w:t>,</w:t>
      </w:r>
      <w:r w:rsidR="009F2B21">
        <w:t>852</w:t>
      </w:r>
      <w:r w:rsidR="006A3BE2">
        <w:t xml:space="preserve"> a oprava propustků v km </w:t>
      </w:r>
      <w:r w:rsidRPr="007A262F">
        <w:t>1</w:t>
      </w:r>
      <w:r w:rsidR="006A3BE2">
        <w:t>8</w:t>
      </w:r>
      <w:r w:rsidRPr="007A262F">
        <w:t>,</w:t>
      </w:r>
      <w:r w:rsidR="006A3BE2">
        <w:t>239</w:t>
      </w:r>
      <w:r w:rsidRPr="007A262F">
        <w:t xml:space="preserve">; </w:t>
      </w:r>
      <w:r w:rsidR="006A3BE2">
        <w:t>21</w:t>
      </w:r>
      <w:r w:rsidRPr="007A262F">
        <w:t>,</w:t>
      </w:r>
      <w:r w:rsidR="006A3BE2">
        <w:t>976; 23,340</w:t>
      </w:r>
      <w:r w:rsidR="007A262F" w:rsidRPr="007A262F">
        <w:t xml:space="preserve"> a </w:t>
      </w:r>
      <w:r w:rsidR="006A3BE2">
        <w:t>24</w:t>
      </w:r>
      <w:r w:rsidR="007A262F" w:rsidRPr="007A262F">
        <w:t>,</w:t>
      </w:r>
      <w:r w:rsidR="006A3BE2">
        <w:t>100</w:t>
      </w:r>
      <w:r w:rsidR="007A262F">
        <w:t xml:space="preserve"> v úseku </w:t>
      </w:r>
      <w:r w:rsidR="006A3BE2">
        <w:t>Rovensko pod Troskami - Turnov</w:t>
      </w:r>
      <w:r w:rsidR="007A262F">
        <w:t xml:space="preserve">, trati </w:t>
      </w:r>
      <w:r w:rsidR="006A3BE2">
        <w:t>Libuň</w:t>
      </w:r>
      <w:r w:rsidR="007A262F">
        <w:t xml:space="preserve"> – T</w:t>
      </w:r>
      <w:r w:rsidR="006A3BE2">
        <w:t>urnov</w:t>
      </w:r>
      <w:r w:rsidR="007A262F">
        <w:t>.</w:t>
      </w:r>
    </w:p>
    <w:p w14:paraId="69406035" w14:textId="77777777" w:rsidR="007A262F" w:rsidRDefault="007A262F" w:rsidP="007A262F">
      <w:pPr>
        <w:pStyle w:val="Nadpis2-2"/>
      </w:pPr>
      <w:bookmarkStart w:id="12" w:name="_Toc166564182"/>
      <w:bookmarkStart w:id="13" w:name="_Toc168483181"/>
      <w:r>
        <w:t>Rozsah a členění Dokumentace</w:t>
      </w:r>
      <w:bookmarkEnd w:id="12"/>
      <w:bookmarkEnd w:id="13"/>
      <w:r>
        <w:t xml:space="preserve"> </w:t>
      </w:r>
    </w:p>
    <w:p w14:paraId="65B7B73B" w14:textId="77777777" w:rsidR="007A262F" w:rsidRDefault="007A262F" w:rsidP="007A262F">
      <w:pPr>
        <w:pStyle w:val="Text2-1"/>
      </w:pPr>
      <w:r w:rsidRPr="00891F9F">
        <w:rPr>
          <w:rStyle w:val="Tun"/>
        </w:rPr>
        <w:t>Dokumentace ve stupni PDPS</w:t>
      </w:r>
      <w:r w:rsidRPr="00891F9F">
        <w:t xml:space="preserve"> bude zpracována v členění a rozsahu </w:t>
      </w:r>
      <w:r>
        <w:t>dle přílohy ZTP.</w:t>
      </w:r>
    </w:p>
    <w:p w14:paraId="53FD3470" w14:textId="77777777" w:rsidR="007A262F" w:rsidRPr="00756721" w:rsidRDefault="007A262F" w:rsidP="007A262F">
      <w:pPr>
        <w:pStyle w:val="Text2-1"/>
      </w:pPr>
      <w:r w:rsidRPr="00756721">
        <w:t>Součástí plnění je i zajištění geodetické dokumentace stavby, geodetických a mapových podkladů nezbytné k návrhu technického řešení.</w:t>
      </w:r>
    </w:p>
    <w:p w14:paraId="5229D3D5" w14:textId="77777777" w:rsidR="001B29A7" w:rsidRPr="007A262F" w:rsidRDefault="001B29A7" w:rsidP="007A262F">
      <w:pPr>
        <w:pStyle w:val="Nadpis2-2"/>
      </w:pPr>
      <w:bookmarkStart w:id="14" w:name="_Toc6410431"/>
      <w:bookmarkStart w:id="15" w:name="_Toc146112638"/>
      <w:bookmarkStart w:id="16" w:name="_Toc168483182"/>
      <w:r w:rsidRPr="007A262F">
        <w:t>Umístění stavby</w:t>
      </w:r>
      <w:bookmarkEnd w:id="14"/>
      <w:bookmarkEnd w:id="15"/>
      <w:bookmarkEnd w:id="16"/>
    </w:p>
    <w:p w14:paraId="29B0615B" w14:textId="4C41627B" w:rsidR="001B29A7" w:rsidRPr="001B29A7" w:rsidRDefault="001B29A7" w:rsidP="001B29A7">
      <w:pPr>
        <w:numPr>
          <w:ilvl w:val="2"/>
          <w:numId w:val="9"/>
        </w:numPr>
        <w:spacing w:after="120" w:line="264" w:lineRule="auto"/>
        <w:jc w:val="both"/>
        <w:rPr>
          <w:sz w:val="18"/>
          <w:szCs w:val="18"/>
        </w:rPr>
      </w:pPr>
      <w:r w:rsidRPr="001B29A7">
        <w:rPr>
          <w:sz w:val="18"/>
          <w:szCs w:val="18"/>
        </w:rPr>
        <w:t xml:space="preserve">Stavba bude probíhat </w:t>
      </w:r>
      <w:r w:rsidR="007A262F">
        <w:rPr>
          <w:sz w:val="18"/>
          <w:szCs w:val="18"/>
        </w:rPr>
        <w:t xml:space="preserve">v úseku </w:t>
      </w:r>
      <w:r w:rsidR="006A3BE2">
        <w:rPr>
          <w:sz w:val="18"/>
          <w:szCs w:val="18"/>
        </w:rPr>
        <w:t>Rovensko pod Troskami - Turnov</w:t>
      </w:r>
      <w:r w:rsidR="007A262F">
        <w:rPr>
          <w:sz w:val="18"/>
          <w:szCs w:val="18"/>
        </w:rPr>
        <w:t xml:space="preserve">, trati </w:t>
      </w:r>
      <w:r w:rsidR="006A3BE2">
        <w:rPr>
          <w:sz w:val="18"/>
          <w:szCs w:val="18"/>
        </w:rPr>
        <w:t>Libuň - Turnov</w:t>
      </w:r>
    </w:p>
    <w:p w14:paraId="6E93A4C4" w14:textId="77777777" w:rsidR="001B29A7" w:rsidRPr="007A262F" w:rsidRDefault="001B29A7" w:rsidP="001B29A7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680" w:right="-57"/>
        <w:rPr>
          <w:rFonts w:asciiTheme="majorHAnsi" w:hAnsiTheme="majorHAnsi"/>
          <w:b/>
          <w:noProof/>
          <w:sz w:val="14"/>
          <w:szCs w:val="18"/>
          <w:lang w:eastAsia="cs-CZ"/>
        </w:rPr>
      </w:pPr>
      <w:r w:rsidRPr="007A262F">
        <w:rPr>
          <w:rFonts w:asciiTheme="majorHAnsi" w:hAnsiTheme="majorHAnsi"/>
          <w:b/>
          <w:noProof/>
          <w:sz w:val="14"/>
          <w:szCs w:val="18"/>
          <w:lang w:eastAsia="cs-CZ"/>
        </w:rPr>
        <w:t>Údaje o stavbě</w:t>
      </w:r>
    </w:p>
    <w:tbl>
      <w:tblPr>
        <w:tblStyle w:val="TabZTPbez1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1B29A7" w:rsidRPr="007A262F" w14:paraId="237A37EF" w14:textId="77777777" w:rsidTr="005465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bottom w:val="single" w:sz="2" w:space="0" w:color="auto"/>
            </w:tcBorders>
          </w:tcPr>
          <w:p w14:paraId="494D5F90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Kraj</w:t>
            </w:r>
          </w:p>
        </w:tc>
        <w:tc>
          <w:tcPr>
            <w:tcW w:w="5131" w:type="dxa"/>
            <w:tcBorders>
              <w:bottom w:val="single" w:sz="2" w:space="0" w:color="auto"/>
            </w:tcBorders>
          </w:tcPr>
          <w:p w14:paraId="3858030F" w14:textId="1B459C5E" w:rsidR="001B29A7" w:rsidRPr="007A262F" w:rsidRDefault="007A262F" w:rsidP="001B29A7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Liberecký</w:t>
            </w:r>
          </w:p>
        </w:tc>
      </w:tr>
      <w:tr w:rsidR="001B29A7" w:rsidRPr="007A262F" w14:paraId="12AFF1BB" w14:textId="77777777" w:rsidTr="00546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2C08B5E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Okres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FAF49D3" w14:textId="420EE034" w:rsidR="001B29A7" w:rsidRPr="007A262F" w:rsidRDefault="00C711A1" w:rsidP="001B29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Semily</w:t>
            </w:r>
          </w:p>
        </w:tc>
      </w:tr>
      <w:tr w:rsidR="001B29A7" w:rsidRPr="007A262F" w14:paraId="02B46F3C" w14:textId="77777777" w:rsidTr="005465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2D950C1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>Katastrální území</w:t>
            </w:r>
          </w:p>
        </w:tc>
        <w:tc>
          <w:tcPr>
            <w:tcW w:w="5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FBA9F8" w14:textId="13518631" w:rsidR="001B29A7" w:rsidRPr="007A262F" w:rsidRDefault="00BD64E3" w:rsidP="001B29A7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Karlovice (663328); </w:t>
            </w:r>
            <w:r w:rsidR="00125F46">
              <w:rPr>
                <w:sz w:val="14"/>
                <w:szCs w:val="18"/>
              </w:rPr>
              <w:t>Ktová</w:t>
            </w:r>
            <w:r w:rsidR="007A262F">
              <w:rPr>
                <w:sz w:val="14"/>
                <w:szCs w:val="18"/>
              </w:rPr>
              <w:t xml:space="preserve"> (</w:t>
            </w:r>
            <w:r>
              <w:rPr>
                <w:sz w:val="14"/>
                <w:szCs w:val="18"/>
              </w:rPr>
              <w:t>676853</w:t>
            </w:r>
            <w:r w:rsidR="007A262F">
              <w:rPr>
                <w:sz w:val="14"/>
                <w:szCs w:val="18"/>
              </w:rPr>
              <w:t xml:space="preserve">); </w:t>
            </w:r>
            <w:r>
              <w:rPr>
                <w:sz w:val="14"/>
                <w:szCs w:val="18"/>
              </w:rPr>
              <w:t xml:space="preserve">Hnanice pod Troskami (639982); </w:t>
            </w:r>
          </w:p>
        </w:tc>
      </w:tr>
      <w:tr w:rsidR="001B29A7" w:rsidRPr="001B29A7" w14:paraId="5A2664BC" w14:textId="77777777" w:rsidTr="005465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  <w:hideMark/>
          </w:tcPr>
          <w:p w14:paraId="5F1BF6A2" w14:textId="77777777" w:rsidR="001B29A7" w:rsidRPr="007A262F" w:rsidRDefault="001B29A7" w:rsidP="001B29A7">
            <w:pPr>
              <w:spacing w:before="20" w:after="20" w:line="240" w:lineRule="auto"/>
              <w:rPr>
                <w:sz w:val="14"/>
                <w:szCs w:val="18"/>
              </w:rPr>
            </w:pPr>
            <w:r w:rsidRPr="007A262F">
              <w:rPr>
                <w:sz w:val="14"/>
                <w:szCs w:val="18"/>
              </w:rPr>
              <w:t xml:space="preserve">Správce </w:t>
            </w:r>
          </w:p>
        </w:tc>
        <w:tc>
          <w:tcPr>
            <w:tcW w:w="5131" w:type="dxa"/>
            <w:hideMark/>
          </w:tcPr>
          <w:p w14:paraId="7FD3A680" w14:textId="4026B376" w:rsidR="007A262F" w:rsidRDefault="007A262F" w:rsidP="007A262F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 w:rsidRPr="007A262F">
              <w:t>Správa železnic, státní organizace, Dlážděná 1003/7, Nové Město, 110 00 Praha 1, Oblastní ředitelství Hradec Králové, Správa mostů a tunelů Hradec Králové</w:t>
            </w:r>
          </w:p>
          <w:p w14:paraId="4ED19AA4" w14:textId="528628AF" w:rsidR="001B29A7" w:rsidRPr="001B29A7" w:rsidRDefault="001B29A7" w:rsidP="001B29A7">
            <w:pPr>
              <w:spacing w:before="20" w:after="2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18"/>
              </w:rPr>
            </w:pPr>
          </w:p>
        </w:tc>
      </w:tr>
    </w:tbl>
    <w:p w14:paraId="1DDAFAA6" w14:textId="77777777" w:rsidR="00F435E9" w:rsidRPr="00FD501F" w:rsidRDefault="00F435E9" w:rsidP="00F435E9">
      <w:pPr>
        <w:pStyle w:val="Nadpis2-1"/>
        <w:numPr>
          <w:ilvl w:val="0"/>
          <w:numId w:val="6"/>
        </w:numPr>
      </w:pPr>
      <w:bookmarkStart w:id="17" w:name="_Ref62628025"/>
      <w:bookmarkStart w:id="18" w:name="_Ref62628042"/>
      <w:bookmarkStart w:id="19" w:name="_Toc166564184"/>
      <w:bookmarkStart w:id="20" w:name="_Toc168483183"/>
      <w:bookmarkStart w:id="21" w:name="_Toc6410435"/>
      <w:bookmarkStart w:id="22" w:name="_Toc146112642"/>
      <w:r w:rsidRPr="00FD501F">
        <w:t>PŘEHLED VÝCHOZÍCH PODKLADŮ</w:t>
      </w:r>
      <w:bookmarkEnd w:id="17"/>
      <w:bookmarkEnd w:id="18"/>
      <w:bookmarkEnd w:id="19"/>
      <w:bookmarkEnd w:id="20"/>
    </w:p>
    <w:p w14:paraId="74CE6388" w14:textId="77777777" w:rsidR="00F435E9" w:rsidRDefault="00F435E9" w:rsidP="00F435E9">
      <w:pPr>
        <w:pStyle w:val="Nadpis2-2"/>
        <w:numPr>
          <w:ilvl w:val="1"/>
          <w:numId w:val="6"/>
        </w:numPr>
        <w:tabs>
          <w:tab w:val="num" w:pos="1021"/>
        </w:tabs>
      </w:pPr>
      <w:bookmarkStart w:id="23" w:name="_Toc166564185"/>
      <w:bookmarkStart w:id="24" w:name="_Toc168483184"/>
      <w:r>
        <w:t>Podklady a d</w:t>
      </w:r>
      <w:r w:rsidRPr="00FD501F">
        <w:t>okumentace</w:t>
      </w:r>
      <w:bookmarkEnd w:id="23"/>
      <w:bookmarkEnd w:id="24"/>
      <w:r>
        <w:t xml:space="preserve"> </w:t>
      </w:r>
    </w:p>
    <w:p w14:paraId="2CCD3F36" w14:textId="77777777" w:rsidR="00F435E9" w:rsidRPr="004F2439" w:rsidRDefault="00F435E9" w:rsidP="00F435E9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>
        <w:t>Technická specifikace</w:t>
      </w:r>
    </w:p>
    <w:p w14:paraId="1DEFA1E9" w14:textId="77777777" w:rsidR="00F435E9" w:rsidRPr="004F2439" w:rsidRDefault="00F435E9" w:rsidP="00F435E9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4F2439">
        <w:t>Dostupné geodetické a mapové podklady dle pokynu GŘ SŽ PO-06/2020-GŘ (Pokyn generálního ředitele k poskytování geodetických podkladů a činností pro přípravu a realizaci opravných a investičních akcí). Pro převzetí podkladů nutno kontaktovat ÚOZI objednatele:</w:t>
      </w:r>
    </w:p>
    <w:p w14:paraId="0D2337F9" w14:textId="0D4FA9E2" w:rsidR="00F435E9" w:rsidRPr="004F2439" w:rsidRDefault="00F435E9" w:rsidP="00F435E9">
      <w:pPr>
        <w:pStyle w:val="Text2-1"/>
        <w:numPr>
          <w:ilvl w:val="0"/>
          <w:numId w:val="0"/>
        </w:numPr>
        <w:ind w:left="1021"/>
        <w:jc w:val="left"/>
      </w:pPr>
      <w:r w:rsidRPr="004F2439">
        <w:t xml:space="preserve">Ing. </w:t>
      </w:r>
      <w:r>
        <w:rPr>
          <w:rFonts w:eastAsia="Verdana" w:cs="Times New Roman"/>
        </w:rPr>
        <w:t>Sloupenský Jan</w:t>
      </w:r>
      <w:r>
        <w:t>, mob.: 601 327 749, e-mail: sloupensky</w:t>
      </w:r>
      <w:r w:rsidRPr="004F2439">
        <w:t>@spravazeleznic.cz.</w:t>
      </w:r>
    </w:p>
    <w:p w14:paraId="3FF33B95" w14:textId="77777777" w:rsidR="00F435E9" w:rsidRPr="0018740D" w:rsidRDefault="00F435E9" w:rsidP="00F435E9">
      <w:pPr>
        <w:pStyle w:val="Nadpis2-1"/>
      </w:pPr>
      <w:bookmarkStart w:id="25" w:name="_Toc166564186"/>
      <w:bookmarkStart w:id="26" w:name="_Toc168483185"/>
      <w:bookmarkStart w:id="27" w:name="_Hlk158807727"/>
      <w:bookmarkStart w:id="28" w:name="_Toc6410436"/>
      <w:bookmarkStart w:id="29" w:name="_Toc146112643"/>
      <w:bookmarkEnd w:id="21"/>
      <w:bookmarkEnd w:id="22"/>
      <w:r w:rsidRPr="0018740D">
        <w:t>KOORDINACE S JINÝMI STAVBAMI</w:t>
      </w:r>
      <w:bookmarkEnd w:id="25"/>
      <w:bookmarkEnd w:id="26"/>
    </w:p>
    <w:p w14:paraId="7141897C" w14:textId="77777777" w:rsidR="00F435E9" w:rsidRPr="0018740D" w:rsidRDefault="00F435E9" w:rsidP="00F435E9">
      <w:pPr>
        <w:pStyle w:val="Text2-1"/>
      </w:pPr>
      <w:bookmarkStart w:id="30" w:name="_Hlk158807749"/>
      <w:bookmarkEnd w:id="27"/>
      <w:r w:rsidRPr="0018740D">
        <w:t>Zhotovení Díla musí být provedeno v koordinaci s připravovanými, případně aktuálně realizovanými akcemi, a to i dalších investorů, které přímo s předmětnou akcí souvisí nebo ji mohou ovlivnit. Součástí plnění Díla je i zajištění koordinace autorského dozoru při následné realizaci prací, poskytování a rozsahu výluk, přidělení prostorů pro staveniště v jednotlivých žst. apod.</w:t>
      </w:r>
    </w:p>
    <w:p w14:paraId="7A444963" w14:textId="7784E7D5" w:rsidR="00F435E9" w:rsidRPr="0018740D" w:rsidRDefault="00F435E9" w:rsidP="00F435E9">
      <w:pPr>
        <w:pStyle w:val="Text2-1"/>
      </w:pPr>
      <w:r w:rsidRPr="0018740D">
        <w:t>Koordinace musí probíhat zejména s níže uvedenými opravnými pracemi:</w:t>
      </w:r>
    </w:p>
    <w:p w14:paraId="28C0582C" w14:textId="58ADB0E4" w:rsidR="00F435E9" w:rsidRPr="0018740D" w:rsidRDefault="00F435E9" w:rsidP="0018740D">
      <w:pPr>
        <w:pStyle w:val="Text2-2"/>
        <w:numPr>
          <w:ilvl w:val="0"/>
          <w:numId w:val="47"/>
        </w:numPr>
      </w:pPr>
      <w:r w:rsidRPr="0018740D">
        <w:t>„</w:t>
      </w:r>
      <w:r w:rsidR="00A63892" w:rsidRPr="0018740D">
        <w:t xml:space="preserve">Oprava trati v úseku Rovensko pod Troskami – Hrubá Skála“ </w:t>
      </w:r>
      <w:r w:rsidRPr="0018740D">
        <w:t xml:space="preserve"> (Investor: Správa železnic, státní organiza</w:t>
      </w:r>
      <w:r w:rsidR="00D724AE" w:rsidRPr="0018740D">
        <w:t xml:space="preserve">ce, Zhotovitel: </w:t>
      </w:r>
      <w:r w:rsidR="00037852">
        <w:t>předpoklad soutěže</w:t>
      </w:r>
      <w:r w:rsidR="00D724AE" w:rsidRPr="0018740D">
        <w:t>:</w:t>
      </w:r>
      <w:r w:rsidR="00CA73FC" w:rsidRPr="0018740D">
        <w:t xml:space="preserve"> 11-12/2024</w:t>
      </w:r>
      <w:r w:rsidRPr="0018740D">
        <w:t>, předpoklad realizace: 0</w:t>
      </w:r>
      <w:r w:rsidR="00CA73FC" w:rsidRPr="0018740D">
        <w:t>9</w:t>
      </w:r>
      <w:r w:rsidR="00D724AE" w:rsidRPr="0018740D">
        <w:t>-</w:t>
      </w:r>
      <w:r w:rsidR="00CA73FC" w:rsidRPr="0018740D">
        <w:t>10</w:t>
      </w:r>
      <w:r w:rsidRPr="0018740D">
        <w:t>/2025)</w:t>
      </w:r>
      <w:r w:rsidR="0018740D">
        <w:t>:</w:t>
      </w:r>
      <w:r w:rsidRPr="0018740D">
        <w:t xml:space="preserve"> </w:t>
      </w:r>
    </w:p>
    <w:p w14:paraId="1D37821C" w14:textId="77ABD04F" w:rsidR="00D724AE" w:rsidRPr="0018740D" w:rsidRDefault="00D724AE" w:rsidP="0018740D">
      <w:pPr>
        <w:pStyle w:val="Text2-2"/>
        <w:numPr>
          <w:ilvl w:val="0"/>
          <w:numId w:val="0"/>
        </w:numPr>
        <w:ind w:left="1097"/>
      </w:pPr>
      <w:r w:rsidRPr="0018740D">
        <w:t>Předmětem opravy trati je odstranění blátivých míst a s tím spojené propady nivelety koleje v úsecích trati km 17,445 – 18,013 a km 21,980 – 22,320.</w:t>
      </w:r>
    </w:p>
    <w:p w14:paraId="12349B32" w14:textId="29D12A6F" w:rsidR="00D724AE" w:rsidRPr="0018740D" w:rsidRDefault="00D724AE" w:rsidP="0018740D">
      <w:pPr>
        <w:pStyle w:val="Text2-2"/>
        <w:numPr>
          <w:ilvl w:val="0"/>
          <w:numId w:val="0"/>
        </w:numPr>
        <w:ind w:left="1097"/>
      </w:pPr>
      <w:r w:rsidRPr="0018740D">
        <w:lastRenderedPageBreak/>
        <w:t>Dojde k výměně železničního svršku a sanaci železničního spodku</w:t>
      </w:r>
      <w:r w:rsidR="00883098" w:rsidRPr="0018740D">
        <w:t xml:space="preserve"> včetně nového odvodnění</w:t>
      </w:r>
      <w:r w:rsidRPr="0018740D">
        <w:t>. Bude provedena výměna přejezdové konstrukce na přejezdu P 3166</w:t>
      </w:r>
      <w:r w:rsidR="00883098" w:rsidRPr="0018740D">
        <w:t>.</w:t>
      </w:r>
    </w:p>
    <w:p w14:paraId="7E9F4AC0" w14:textId="75774936" w:rsidR="00883098" w:rsidRPr="0018740D" w:rsidRDefault="00883098" w:rsidP="0018740D">
      <w:pPr>
        <w:pStyle w:val="Text2-2"/>
        <w:numPr>
          <w:ilvl w:val="0"/>
          <w:numId w:val="0"/>
        </w:numPr>
        <w:ind w:left="1097"/>
      </w:pPr>
      <w:r w:rsidRPr="0018740D">
        <w:t>Práce budou probíhat v 20 denní nepřetržité výluce ve dnech 30.9.202</w:t>
      </w:r>
      <w:r w:rsidR="00CA73FC" w:rsidRPr="0018740D">
        <w:t>5</w:t>
      </w:r>
      <w:r w:rsidRPr="0018740D">
        <w:t xml:space="preserve"> – 19.10.202</w:t>
      </w:r>
      <w:r w:rsidR="00CA73FC" w:rsidRPr="0018740D">
        <w:t>5</w:t>
      </w:r>
      <w:r w:rsidRPr="0018740D">
        <w:t xml:space="preserve"> souběžně s plánovanými opravnými pracemi mostních objektů.</w:t>
      </w:r>
    </w:p>
    <w:p w14:paraId="29FB3523" w14:textId="02F51680" w:rsidR="00883098" w:rsidRPr="0018740D" w:rsidRDefault="00883098" w:rsidP="0018740D">
      <w:pPr>
        <w:pStyle w:val="Text2-2"/>
        <w:numPr>
          <w:ilvl w:val="0"/>
          <w:numId w:val="0"/>
        </w:numPr>
        <w:ind w:left="1097"/>
      </w:pPr>
      <w:r w:rsidRPr="0018740D">
        <w:t>Projektovou dokumentaci „ Oprava trati v úseku Rovensko pod Troskami – Hrubá</w:t>
      </w:r>
      <w:r w:rsidR="0018740D">
        <w:t xml:space="preserve"> </w:t>
      </w:r>
      <w:r w:rsidRPr="0018740D">
        <w:t>Skála“</w:t>
      </w:r>
      <w:r w:rsidR="0018740D">
        <w:t xml:space="preserve"> </w:t>
      </w:r>
      <w:r w:rsidRPr="0018740D">
        <w:t>vypracovává</w:t>
      </w:r>
      <w:r w:rsidR="00CA73FC" w:rsidRPr="0018740D">
        <w:t xml:space="preserve"> dle smlouvy o dílo Tým dopravního inženýrství s.r.o., Praha 10 – Vršovice, Moskevská 532/60, PSČ 10100.</w:t>
      </w:r>
    </w:p>
    <w:p w14:paraId="1EF6C0AD" w14:textId="77777777" w:rsidR="00F6473E" w:rsidRPr="00FD501F" w:rsidRDefault="00F6473E" w:rsidP="00F6473E">
      <w:pPr>
        <w:pStyle w:val="Nadpis2-1"/>
        <w:numPr>
          <w:ilvl w:val="0"/>
          <w:numId w:val="6"/>
        </w:numPr>
      </w:pPr>
      <w:bookmarkStart w:id="31" w:name="_Toc166564187"/>
      <w:bookmarkStart w:id="32" w:name="_Toc168483186"/>
      <w:bookmarkStart w:id="33" w:name="_Toc146112645"/>
      <w:bookmarkEnd w:id="28"/>
      <w:bookmarkEnd w:id="29"/>
      <w:bookmarkEnd w:id="30"/>
      <w:r w:rsidRPr="00FD501F">
        <w:t xml:space="preserve">POŽADAVKY NA </w:t>
      </w:r>
      <w:r>
        <w:t xml:space="preserve">TECHNICKÉ ŘEŠENÍ A </w:t>
      </w:r>
      <w:r w:rsidRPr="00FD501F">
        <w:t>PROVEDENÍ DÍLA</w:t>
      </w:r>
      <w:bookmarkEnd w:id="31"/>
      <w:bookmarkEnd w:id="32"/>
    </w:p>
    <w:p w14:paraId="7B4A7334" w14:textId="77777777" w:rsidR="00F6473E" w:rsidRPr="00FD501F" w:rsidRDefault="00F6473E" w:rsidP="00F6473E">
      <w:pPr>
        <w:pStyle w:val="Nadpis2-2"/>
        <w:numPr>
          <w:ilvl w:val="1"/>
          <w:numId w:val="6"/>
        </w:numPr>
        <w:tabs>
          <w:tab w:val="num" w:pos="1021"/>
        </w:tabs>
      </w:pPr>
      <w:bookmarkStart w:id="34" w:name="_Toc166564188"/>
      <w:bookmarkStart w:id="35" w:name="_Toc168483187"/>
      <w:r w:rsidRPr="00FD501F">
        <w:t>Všeobecně</w:t>
      </w:r>
      <w:bookmarkEnd w:id="34"/>
      <w:bookmarkEnd w:id="35"/>
    </w:p>
    <w:p w14:paraId="7232813B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>
        <w:t xml:space="preserve">Zhotovitel zpracuje Dokumentaci v souladu s požadavky </w:t>
      </w:r>
      <w:r w:rsidRPr="001F15D5">
        <w:t>technických a právních předpisů SŽ (Směrnice, TKP, předpisy, metodické pokyny, zaváděcí listy, vzorové listy, TNŽ apod.), smluvních požadavků a obecně platných technických předpisů a technických norem (TSI, ČSN). Pokud se stavba dotýká i jiných subjektů než SŽ, musí být splněny i požadavky interních i obecně platných předpisů týkajících se těchto subjektů;</w:t>
      </w:r>
      <w:r>
        <w:t xml:space="preserve"> </w:t>
      </w:r>
    </w:p>
    <w:p w14:paraId="1694B1A4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5F6754">
        <w:t xml:space="preserve">Zhotovitel musí u Dokumentace zajistit hodnocení a posuzování rizik v rámci dotčených subsystémů a zajistit prokázání shody systému se stanovenými požadavky dle </w:t>
      </w:r>
      <w:bookmarkStart w:id="36" w:name="_Hlk157419774"/>
      <w:r w:rsidRPr="005F6754">
        <w:t>směrnice Evropského parlamentu a Rady (EU) 2016/798</w:t>
      </w:r>
      <w:r>
        <w:t>, o bezpečnosti železnic</w:t>
      </w:r>
      <w:bookmarkEnd w:id="36"/>
      <w:r w:rsidRPr="005F6754">
        <w:t xml:space="preserve"> a</w:t>
      </w:r>
      <w:r>
        <w:t> </w:t>
      </w:r>
      <w:r w:rsidRPr="005F6754">
        <w:t>Prováděcího nařízení komise (EU) č. 402/2013</w:t>
      </w:r>
      <w:r>
        <w:t xml:space="preserve">, </w:t>
      </w:r>
      <w:r w:rsidRPr="00992731">
        <w:rPr>
          <w:rFonts w:cs="Arial"/>
          <w:bCs/>
        </w:rPr>
        <w:t>o s</w:t>
      </w:r>
      <w:r>
        <w:rPr>
          <w:rFonts w:cs="Arial"/>
          <w:bCs/>
        </w:rPr>
        <w:t>polečné bezpečnostní metodě pro </w:t>
      </w:r>
      <w:r w:rsidRPr="00992731">
        <w:rPr>
          <w:rFonts w:cs="Arial"/>
          <w:bCs/>
        </w:rPr>
        <w:t xml:space="preserve">hodnocení a posuzování rizik a o zrušení nařízení (ES) č. </w:t>
      </w:r>
      <w:hyperlink r:id="rId11" w:history="1">
        <w:r w:rsidRPr="00992731">
          <w:t>352/2009</w:t>
        </w:r>
      </w:hyperlink>
      <w:r w:rsidRPr="005F6754">
        <w:t>.</w:t>
      </w:r>
    </w:p>
    <w:p w14:paraId="616FA822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16225C">
        <w:t>Na neelektrizovaných tratích musí být návrh vytyčovací sítě řešen s vědomím, že ŽBP upravené pro potřeby vytyčovací sítě má plnit současně funkci zajištění PPK, a to v</w:t>
      </w:r>
      <w:r>
        <w:t> </w:t>
      </w:r>
      <w:r w:rsidRPr="0016225C">
        <w:t>souladu s požadavky dle dopisu Ředitele O13, čj. 168954/2021-SŽ-GŘ-O13, Zajištění prostorové polohy na neelektrizovaných tratích SŽ viz Příloha</w:t>
      </w:r>
      <w:r>
        <w:t xml:space="preserve"> </w:t>
      </w:r>
      <w:r w:rsidRPr="0016225C">
        <w:t>ZTP.</w:t>
      </w:r>
    </w:p>
    <w:p w14:paraId="13920C1A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after="240"/>
        <w:jc w:val="left"/>
      </w:pPr>
      <w:r w:rsidRPr="00C72DE7">
        <w:t>V Dokumentaci D</w:t>
      </w:r>
      <w:r>
        <w:t>U</w:t>
      </w:r>
      <w:r w:rsidRPr="00C72DE7">
        <w:t>SP a PDPS bud</w:t>
      </w:r>
      <w:r>
        <w:t>ou</w:t>
      </w:r>
      <w:r w:rsidRPr="00C72DE7">
        <w:t xml:space="preserve"> pro přesnou identifikaci podzemních sítí, metalických a optických kabelů, kanalizace, vody a plynu navrženy RFID markery. Mohou se používat pouze markery, u kterých není nutné při ukládání dbát na jejich orientaci. V</w:t>
      </w:r>
      <w:r>
        <w:t> </w:t>
      </w:r>
      <w:r w:rsidRPr="00C72DE7">
        <w:t>rámci jednotného značení v sítích SŽ je nutné zachovat standardní barevné značení, které doporučují výrobci.</w:t>
      </w:r>
    </w:p>
    <w:p w14:paraId="64E6FC90" w14:textId="77777777" w:rsidR="00F6473E" w:rsidRDefault="00F6473E" w:rsidP="00F6473E">
      <w:pPr>
        <w:spacing w:after="240" w:line="264" w:lineRule="auto"/>
        <w:rPr>
          <w:sz w:val="18"/>
          <w:szCs w:val="18"/>
        </w:rPr>
      </w:pPr>
      <w:r>
        <w:br w:type="page"/>
      </w:r>
    </w:p>
    <w:p w14:paraId="0C740638" w14:textId="77777777" w:rsidR="00F6473E" w:rsidRPr="00C72DE7" w:rsidRDefault="00F6473E" w:rsidP="00F6473E">
      <w:pPr>
        <w:pStyle w:val="Text2-1"/>
        <w:numPr>
          <w:ilvl w:val="0"/>
          <w:numId w:val="0"/>
        </w:numPr>
        <w:tabs>
          <w:tab w:val="num" w:pos="1021"/>
        </w:tabs>
        <w:ind w:left="737"/>
        <w:jc w:val="left"/>
        <w:rPr>
          <w:b/>
        </w:rPr>
      </w:pPr>
      <w:r w:rsidRPr="00C72DE7">
        <w:rPr>
          <w:b/>
        </w:rPr>
        <w:lastRenderedPageBreak/>
        <w:t>Minimální požadavky na použití RFID markerů jsou následující:</w:t>
      </w:r>
    </w:p>
    <w:p w14:paraId="5A1F4704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993" w:hanging="256"/>
        <w:jc w:val="left"/>
      </w:pPr>
      <w:r w:rsidRPr="00C72DE7">
        <w:t xml:space="preserve">a) </w:t>
      </w:r>
      <w:r w:rsidRPr="00C72DE7">
        <w:rPr>
          <w:b/>
        </w:rPr>
        <w:t>Silová zařízení a kabely</w:t>
      </w:r>
      <w:r w:rsidRPr="00C72DE7">
        <w:t xml:space="preserve"> – červený marker [169,8 kHz], včetně kabelů určených k</w:t>
      </w:r>
      <w:r>
        <w:t> </w:t>
      </w:r>
      <w:r w:rsidRPr="00C72DE7">
        <w:t>napájení zabezpečovacích zařízení – trasy kabelů (v případě požadavku umístění po cca 50 m); přípojky; zakopané spojky; křížení kabelů; servisní smyčky; paty instalačních trubek; ohyby, změny hloubky; poklopy; rozvodové smyčky.</w:t>
      </w:r>
    </w:p>
    <w:p w14:paraId="7CF458E3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>b)</w:t>
      </w:r>
      <w:r w:rsidRPr="00C72DE7">
        <w:rPr>
          <w:b/>
        </w:rPr>
        <w:t xml:space="preserve"> Rozvody vody a jejich zařízení</w:t>
      </w:r>
      <w:r w:rsidRPr="00C72DE7">
        <w:t xml:space="preserve"> – modrý marker [145,7 kHz] – trasy potrubí; paty servisních sloupců; potrubí z PVC; všechny typy ventilů; křížení, rozdvojky; čistící výstupy; konce obalů.</w:t>
      </w:r>
    </w:p>
    <w:p w14:paraId="45030702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c) </w:t>
      </w:r>
      <w:r w:rsidRPr="00C72DE7">
        <w:rPr>
          <w:b/>
        </w:rPr>
        <w:t>Rozvody plynu a jejich zařízení</w:t>
      </w:r>
      <w:r w:rsidRPr="00C72DE7">
        <w:t xml:space="preserve"> – žlutý marker [383,0 kHz] –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030AC06" w14:textId="77777777" w:rsidR="00F6473E" w:rsidRPr="00C72DE7" w:rsidRDefault="00F6473E" w:rsidP="00F6473E">
      <w:pPr>
        <w:pStyle w:val="Text2-1"/>
        <w:numPr>
          <w:ilvl w:val="0"/>
          <w:numId w:val="0"/>
        </w:numPr>
        <w:tabs>
          <w:tab w:val="num" w:pos="737"/>
        </w:tabs>
        <w:ind w:left="737"/>
        <w:jc w:val="left"/>
      </w:pPr>
      <w:r w:rsidRPr="00C72DE7">
        <w:t xml:space="preserve">d) </w:t>
      </w:r>
      <w:r w:rsidRPr="00C72DE7">
        <w:rPr>
          <w:b/>
        </w:rPr>
        <w:t>Sdělovací zařízení a kabely</w:t>
      </w:r>
      <w:r w:rsidRPr="00C72DE7">
        <w:t xml:space="preserve"> – oranžový marker [101,4 kHz] – trasy kabelů sdělovacích optických a HDPE (v případě požadavku umístění po cca 50 m a na lomové body); uložení kabelových metalických spojek; anomálie na kabelové trase – v případě požadavku správce; kabelové rezervy metalických, optických a kombinovaných (hybridních) kabelů; odbočné body z páteřních tras optických kabelů a HDPE; uložení spojek optických a kombinovaných (hybridních) kabelů (markery v zapisovatelném provedení – doporučené).</w:t>
      </w:r>
    </w:p>
    <w:p w14:paraId="064422EC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e) </w:t>
      </w:r>
      <w:r w:rsidRPr="00C72DE7">
        <w:rPr>
          <w:b/>
        </w:rPr>
        <w:t xml:space="preserve">Zabezpečovací zařízení </w:t>
      </w:r>
      <w:r w:rsidRPr="00C72DE7">
        <w:rPr>
          <w:bCs/>
        </w:rPr>
        <w:t>– fialový marker</w:t>
      </w:r>
      <w:r w:rsidRPr="00C72DE7"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 kombinovaných (hybridních) kabelů (markery v zapisovatelném provedení).</w:t>
      </w:r>
    </w:p>
    <w:p w14:paraId="7EFC68CF" w14:textId="77777777" w:rsidR="00F6473E" w:rsidRPr="00C72DE7" w:rsidRDefault="00F6473E" w:rsidP="00F6473E">
      <w:pPr>
        <w:pStyle w:val="Text2-1"/>
        <w:numPr>
          <w:ilvl w:val="0"/>
          <w:numId w:val="0"/>
        </w:numPr>
        <w:ind w:left="737"/>
        <w:jc w:val="left"/>
      </w:pPr>
      <w:r w:rsidRPr="00C72DE7">
        <w:t xml:space="preserve">f) </w:t>
      </w:r>
      <w:r w:rsidRPr="00C72DE7">
        <w:rPr>
          <w:b/>
          <w:bCs/>
        </w:rPr>
        <w:t>Odpadní voda</w:t>
      </w:r>
      <w:r w:rsidRPr="00C72DE7">
        <w:t xml:space="preserve"> – zelený marker [121,6 kHz] – ventily; všechny typy armatur; čistící výstupy; paty servisních sloupců; vedlejší vedení; značení tras nekovových objektů.</w:t>
      </w:r>
    </w:p>
    <w:p w14:paraId="344DCC6E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69"/>
        <w:jc w:val="left"/>
      </w:pPr>
      <w:r w:rsidRPr="00C72DE7">
        <w:t>Označníky je nutno k uloženým kabelům, potrubím a podzemním zařízením pevně upevňovat (např. plastovou vázací páskou).</w:t>
      </w:r>
    </w:p>
    <w:p w14:paraId="27A85BEC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14:paraId="00DB3CE9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>Informace o použití markerů bude zaznamenána do DSPS.</w:t>
      </w:r>
    </w:p>
    <w:p w14:paraId="75BC77C1" w14:textId="77777777" w:rsidR="00F6473E" w:rsidRPr="00C72DE7" w:rsidRDefault="00F6473E" w:rsidP="00F6473E">
      <w:pPr>
        <w:pStyle w:val="Text2-2"/>
        <w:numPr>
          <w:ilvl w:val="0"/>
          <w:numId w:val="43"/>
        </w:numPr>
        <w:ind w:left="1418" w:hanging="1058"/>
        <w:jc w:val="left"/>
      </w:pPr>
      <w:r w:rsidRPr="00C72DE7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5A4B2165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085687">
        <w:t xml:space="preserve">Před vlastní zahájením prací bude </w:t>
      </w:r>
      <w:r>
        <w:t>Z</w:t>
      </w:r>
      <w:r w:rsidRPr="00085687">
        <w:t>hotovitelem svoláno vstupní jednání s</w:t>
      </w:r>
      <w:r>
        <w:t> O</w:t>
      </w:r>
      <w:r w:rsidRPr="00085687">
        <w:t xml:space="preserve">bjednatelem zakázky (cca do 14 dnů od účinnosti smlouvy o dílo), kde budou upřesněny případné dotazy </w:t>
      </w:r>
      <w:r>
        <w:t>Z</w:t>
      </w:r>
      <w:r w:rsidRPr="00085687">
        <w:t>hotovitele (cena vzešlá ze zadávacího řízení a dohodnutá se zpracovatelem předmětné projektové dokumentace se tímto jednáním nemění). V</w:t>
      </w:r>
      <w:r>
        <w:t> </w:t>
      </w:r>
      <w:r w:rsidRPr="00085687">
        <w:t>průběhu zpracování PD budou probíhat „výrobní“ porady. Na těchto poradách budou projednána technická řešení a postupy navrhované v Projektové dokumentaci, které budou následně schváleny odbornými složkami SŽ a ČD. Dále budou tato řešení projednána s právnickými a fyzickými osobami dotčených stavbou v rozsahu nutném pro vydání potřebných povolení a příslušných rozhodnutí pro další přípravu stavby. Z</w:t>
      </w:r>
      <w:r>
        <w:t> </w:t>
      </w:r>
      <w:r w:rsidRPr="00085687">
        <w:t xml:space="preserve">těchto porad bude </w:t>
      </w:r>
      <w:r>
        <w:t>Z</w:t>
      </w:r>
      <w:r w:rsidRPr="00085687">
        <w:t xml:space="preserve">hotovitelem vyhotoven zápis, který bude doplněn o prezenční listinu s podpisy zúčastněných osob. Kopie těchto zápisů a prezenční listiny předá </w:t>
      </w:r>
      <w:r>
        <w:t>O</w:t>
      </w:r>
      <w:r w:rsidRPr="00085687">
        <w:t xml:space="preserve">bjednateli. Kladná vyjádření budou součástí dokladové části projektové dokumentace, připomínky přijaté </w:t>
      </w:r>
      <w:r>
        <w:t>O</w:t>
      </w:r>
      <w:r w:rsidRPr="00085687">
        <w:t xml:space="preserve">bjednatelem zapracuje </w:t>
      </w:r>
      <w:r>
        <w:t>Z</w:t>
      </w:r>
      <w:r w:rsidRPr="00085687">
        <w:t>hotovitel do projektové dokumentace.</w:t>
      </w:r>
    </w:p>
    <w:p w14:paraId="0F4D15DB" w14:textId="77777777" w:rsidR="00F6473E" w:rsidRPr="00891F9F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jc w:val="left"/>
      </w:pPr>
      <w:r w:rsidRPr="00772D06">
        <w:rPr>
          <w:rFonts w:asciiTheme="minorHAnsi" w:hAnsiTheme="minorHAnsi" w:cs="Verdana-Bold"/>
          <w:bCs/>
          <w:color w:val="000000"/>
        </w:rPr>
        <w:lastRenderedPageBreak/>
        <w:t xml:space="preserve">K připomínkovému řízení bude Dokumentace odevzdána </w:t>
      </w:r>
      <w:r w:rsidRPr="00772D06">
        <w:rPr>
          <w:rFonts w:asciiTheme="minorHAnsi" w:hAnsiTheme="minorHAnsi" w:cs="Verdana"/>
          <w:color w:val="000000"/>
        </w:rPr>
        <w:t>v elektronické</w:t>
      </w:r>
      <w:r w:rsidRPr="00B47FD7">
        <w:rPr>
          <w:rFonts w:asciiTheme="minorHAnsi" w:hAnsiTheme="minorHAnsi" w:cs="Verdana"/>
          <w:color w:val="000000"/>
        </w:rPr>
        <w:t xml:space="preserve"> podobě. </w:t>
      </w:r>
      <w:r w:rsidRPr="00891F9F">
        <w:rPr>
          <w:rFonts w:asciiTheme="minorHAnsi" w:hAnsiTheme="minorHAnsi" w:cs="Verdana"/>
          <w:color w:val="000000"/>
        </w:rPr>
        <w:t>Současně s Dokumentací b</w:t>
      </w:r>
      <w:r w:rsidRPr="00B47FD7">
        <w:rPr>
          <w:rFonts w:asciiTheme="minorHAnsi" w:hAnsiTheme="minorHAnsi" w:cs="Verdana"/>
          <w:color w:val="000000"/>
        </w:rPr>
        <w:t xml:space="preserve">ude doručena pozvánka na projednání připomínek. Počet vyhotovení </w:t>
      </w:r>
      <w:r w:rsidRPr="004F2439">
        <w:rPr>
          <w:rFonts w:asciiTheme="minorHAnsi" w:hAnsiTheme="minorHAnsi" w:cs="Verdana"/>
          <w:color w:val="000000"/>
        </w:rPr>
        <w:t xml:space="preserve">odevzdané Dokumentace bude v takovém počtu, který dostatečně zajistí včasné a odborné projednání s určenými zástupci Objednatele a dotčenými osobami. </w:t>
      </w:r>
      <w:r w:rsidRPr="004F2439">
        <w:rPr>
          <w:rFonts w:asciiTheme="minorHAnsi" w:hAnsiTheme="minorHAnsi" w:cs="Verdana-Bold"/>
          <w:bCs/>
          <w:color w:val="000000"/>
        </w:rPr>
        <w:t xml:space="preserve">Objednatel obdrží dokumentaci </w:t>
      </w:r>
      <w:r w:rsidRPr="00756721">
        <w:rPr>
          <w:rFonts w:asciiTheme="minorHAnsi" w:hAnsiTheme="minorHAnsi" w:cs="Verdana-Bold"/>
          <w:bCs/>
        </w:rPr>
        <w:t xml:space="preserve">v elektronické podobě v uzavřené formě v počtu 2× USB flashdisk. </w:t>
      </w:r>
      <w:r w:rsidRPr="00756721">
        <w:rPr>
          <w:rFonts w:asciiTheme="minorHAnsi" w:hAnsiTheme="minorHAnsi" w:cs="Verdana"/>
        </w:rPr>
        <w:t>Náklady</w:t>
      </w:r>
      <w:r w:rsidRPr="00891F9F">
        <w:rPr>
          <w:rFonts w:asciiTheme="minorHAnsi" w:hAnsiTheme="minorHAnsi"/>
        </w:rPr>
        <w:t xml:space="preserve"> </w:t>
      </w:r>
      <w:r w:rsidRPr="00891F9F">
        <w:rPr>
          <w:rFonts w:asciiTheme="minorHAnsi" w:hAnsiTheme="minorHAnsi" w:cs="Verdana"/>
          <w:color w:val="000000"/>
        </w:rPr>
        <w:t>na odevzdání dokumentace v požadovaném rozsahu jsou zahrnuté do Ceny Díla</w:t>
      </w:r>
      <w:r w:rsidRPr="00891F9F">
        <w:rPr>
          <w:rFonts w:cs="Verdana"/>
          <w:color w:val="000000"/>
        </w:rPr>
        <w:t>.</w:t>
      </w:r>
    </w:p>
    <w:p w14:paraId="1B4C3732" w14:textId="77777777" w:rsidR="00F6473E" w:rsidRPr="00D96836" w:rsidRDefault="00F6473E" w:rsidP="00F6473E">
      <w:p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="Verdana"/>
          <w:color w:val="000000"/>
          <w:sz w:val="18"/>
          <w:szCs w:val="18"/>
        </w:rPr>
      </w:pPr>
      <w:r w:rsidRPr="00756721">
        <w:rPr>
          <w:rFonts w:asciiTheme="minorHAnsi" w:hAnsiTheme="minorHAnsi" w:cs="Verdana-Bold"/>
          <w:bCs/>
          <w:color w:val="000000"/>
          <w:sz w:val="18"/>
          <w:szCs w:val="18"/>
        </w:rPr>
        <w:t xml:space="preserve">K </w:t>
      </w:r>
      <w:r w:rsidRPr="00D96836">
        <w:rPr>
          <w:rFonts w:asciiTheme="minorHAnsi" w:hAnsiTheme="minorHAnsi" w:cs="Verdana-Bold"/>
          <w:bCs/>
          <w:color w:val="000000"/>
          <w:sz w:val="18"/>
          <w:szCs w:val="18"/>
        </w:rPr>
        <w:t xml:space="preserve">připomínkovému řízení </w:t>
      </w:r>
      <w:r w:rsidRPr="00D96836">
        <w:rPr>
          <w:rFonts w:asciiTheme="minorHAnsi" w:hAnsiTheme="minorHAnsi" w:cs="Verdana"/>
          <w:color w:val="000000"/>
          <w:sz w:val="18"/>
          <w:szCs w:val="18"/>
        </w:rPr>
        <w:t>bude vždy oceněný Soupis prací s výkazem výměr v otevřené formě ve formátu *.XLSX a v elektronické podobě ve formátu *.PDF</w:t>
      </w:r>
    </w:p>
    <w:p w14:paraId="55EE3B53" w14:textId="77777777" w:rsidR="00F6473E" w:rsidRPr="00D96836" w:rsidRDefault="00F6473E" w:rsidP="00F6473E">
      <w:pPr>
        <w:autoSpaceDE w:val="0"/>
        <w:autoSpaceDN w:val="0"/>
        <w:adjustRightInd w:val="0"/>
        <w:spacing w:after="0" w:line="240" w:lineRule="auto"/>
        <w:ind w:left="709"/>
        <w:rPr>
          <w:rFonts w:cs="Verdana"/>
          <w:color w:val="000000"/>
          <w:sz w:val="18"/>
          <w:szCs w:val="18"/>
        </w:rPr>
      </w:pPr>
    </w:p>
    <w:p w14:paraId="2F66C7E7" w14:textId="77777777" w:rsidR="00F6473E" w:rsidRPr="00797DF4" w:rsidRDefault="00F6473E" w:rsidP="00F6473E">
      <w:pPr>
        <w:pStyle w:val="Text2-2"/>
        <w:numPr>
          <w:ilvl w:val="3"/>
          <w:numId w:val="44"/>
        </w:numPr>
        <w:ind w:left="709" w:hanging="349"/>
        <w:jc w:val="left"/>
        <w:rPr>
          <w:rFonts w:eastAsiaTheme="minorEastAsia"/>
        </w:rPr>
      </w:pPr>
      <w:r w:rsidRPr="00797DF4">
        <w:t xml:space="preserve">Poradu na projednání Dokumentace svolá Zhotovitel případně požádá o zajištění Objednatele. Na každé projednání musí být pozvány oprávněné osoby Objednatele a určení zástupci Objednatele z dotčených odborů Úseku provozuschopnosti dráhy GŘ (O11, O12, O14) a </w:t>
      </w:r>
      <w:r w:rsidRPr="00797DF4">
        <w:rPr>
          <w:rFonts w:eastAsiaTheme="minorEastAsia"/>
        </w:rPr>
        <w:t>vždy zástupce O30.</w:t>
      </w:r>
    </w:p>
    <w:p w14:paraId="150FC036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Pozvánka na poradu se zasílá elektronicky (e</w:t>
      </w:r>
      <w:r>
        <w:t>-</w:t>
      </w:r>
      <w:r w:rsidRPr="00462280">
        <w:t xml:space="preserve">mailem), případně také písemně, </w:t>
      </w:r>
      <w:r w:rsidRPr="001D1A0C">
        <w:t xml:space="preserve">alespoň </w:t>
      </w:r>
      <w:r w:rsidRPr="00756721">
        <w:t>5 pracovních dnů před</w:t>
      </w:r>
      <w:r w:rsidRPr="001D1A0C">
        <w:t xml:space="preserve"> konáním porady. Svolání porady musí být provedeno vždy v součinnosti a vědomím oprávněné</w:t>
      </w:r>
      <w:r w:rsidRPr="00462280">
        <w:t xml:space="preserve"> osoby Objednatele. Seznam e</w:t>
      </w:r>
      <w:r>
        <w:t>-</w:t>
      </w:r>
      <w:r w:rsidRPr="00462280">
        <w:t xml:space="preserve">mailových adres bude Zhotoviteli předán zástupcem Objednatele po podpisu Smlouvy. </w:t>
      </w:r>
    </w:p>
    <w:p w14:paraId="184DA28C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Průběh a výsledky porad Dokumentace se zaznamenávají v listinné podobě formou záznamu nebo zápisu. Záznam nebo zápis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</w:t>
      </w:r>
      <w:r>
        <w:t> </w:t>
      </w:r>
      <w:r w:rsidRPr="00462280">
        <w:t>elektronické podobě, listinná podoba je součástí Dokladové části – Doklady objednatele.</w:t>
      </w:r>
    </w:p>
    <w:p w14:paraId="7561A0E9" w14:textId="77777777" w:rsidR="00F6473E" w:rsidRDefault="00F6473E" w:rsidP="00F6473E">
      <w:pPr>
        <w:pStyle w:val="Text2-2"/>
        <w:numPr>
          <w:ilvl w:val="3"/>
          <w:numId w:val="44"/>
        </w:numPr>
        <w:jc w:val="left"/>
      </w:pPr>
      <w:r w:rsidRPr="00462280">
        <w:t>Projednání připomínek – bude provedeno jako projednání odborných vyjádření, připomínek a požadavků vzešlých z připomínkového řízení oprávněných zástupců Objednatele a určených zástupců Objednatele</w:t>
      </w:r>
      <w:r>
        <w:t>.</w:t>
      </w:r>
    </w:p>
    <w:p w14:paraId="3D66F27F" w14:textId="77777777" w:rsidR="00F6473E" w:rsidRPr="00891F9F" w:rsidRDefault="00F6473E" w:rsidP="00F6473E">
      <w:pPr>
        <w:pStyle w:val="Text2-2"/>
        <w:numPr>
          <w:ilvl w:val="3"/>
          <w:numId w:val="44"/>
        </w:numPr>
        <w:jc w:val="left"/>
      </w:pPr>
      <w:r>
        <w:t>K</w:t>
      </w:r>
      <w:r w:rsidRPr="00462280">
        <w:t xml:space="preserve">onečné vypořádání připomínek bude obsahovat seznam veškerých připomínek Objednatele vyjadřujících se k dané Dokumentaci, včetně </w:t>
      </w:r>
      <w:r w:rsidRPr="00891F9F">
        <w:t>identifikace připomínkující složky a osoby. Součástí Protokolu vypořádání připomínek bude způsob vypořádání jednotlivých připomínek a požadavků ze strany Zhotovitele a způsob zapracování připomínek do příslušné části Dokumentace. Každá připomínka musí být vypořádána jednoznačně. Protokol o vypořádání připomínek musí být při převzetí díla podepsán Zhotovitelem.</w:t>
      </w:r>
    </w:p>
    <w:p w14:paraId="3171C2B0" w14:textId="77777777" w:rsidR="00F6473E" w:rsidRPr="00756721" w:rsidRDefault="00F6473E" w:rsidP="00F6473E">
      <w:pPr>
        <w:pStyle w:val="Text2-1"/>
        <w:numPr>
          <w:ilvl w:val="2"/>
          <w:numId w:val="6"/>
        </w:numPr>
        <w:tabs>
          <w:tab w:val="num" w:pos="426"/>
        </w:tabs>
        <w:jc w:val="left"/>
      </w:pPr>
      <w:r w:rsidRPr="00756721">
        <w:t>V případě, že to z navrženého řešení bude vyplývat, pak bude součástí díla u</w:t>
      </w:r>
      <w:r>
        <w:t> </w:t>
      </w:r>
      <w:r w:rsidRPr="00756721">
        <w:t>Dokumentace D</w:t>
      </w:r>
      <w:r>
        <w:t>U</w:t>
      </w:r>
      <w:r w:rsidRPr="00756721">
        <w:t>SP a PDPS smluvní zajištění dočasných záborů pro staveniště včetně nezbytných ploch a objektů zařízení staveniště. Smlouvy na dočasné zábory stavbou dotčených nemovitých věcí nebo jejich částí, týká se pouze dočasných záborů souvisejících s technologickým postupem předepsaným Zhotoviteli stavby, budou zejména nájemní smlouvy, smlouvy o výpůjčce, výjimečně smlouvy o podmínkách provedení stavby.</w:t>
      </w:r>
    </w:p>
    <w:p w14:paraId="74469787" w14:textId="77777777" w:rsidR="00F6473E" w:rsidRDefault="00F6473E" w:rsidP="00F6473E">
      <w:pPr>
        <w:pStyle w:val="Text2-1"/>
        <w:numPr>
          <w:ilvl w:val="2"/>
          <w:numId w:val="6"/>
        </w:numPr>
        <w:tabs>
          <w:tab w:val="num" w:pos="426"/>
        </w:tabs>
        <w:jc w:val="left"/>
      </w:pPr>
      <w:r w:rsidRPr="00AA68C8">
        <w:rPr>
          <w:b/>
          <w:bCs/>
        </w:rPr>
        <w:t>Součástí zpracování Dokumentace ve stupni PDPS</w:t>
      </w:r>
      <w:r w:rsidRPr="00AA68C8">
        <w:t xml:space="preserve"> </w:t>
      </w:r>
      <w:r w:rsidRPr="00756721">
        <w:t xml:space="preserve">bude vždy oceněný Soupis prací </w:t>
      </w:r>
      <w:r w:rsidRPr="00891F9F">
        <w:t>s výkazem výměr, jež bude obsahovat vysvětlení výpočtů v</w:t>
      </w:r>
      <w:r>
        <w:t> jednotlivých položkách</w:t>
      </w:r>
      <w:r w:rsidRPr="00891F9F">
        <w:t xml:space="preserve">. </w:t>
      </w:r>
      <w:r>
        <w:t>Soupis prací b</w:t>
      </w:r>
      <w:r w:rsidRPr="00891F9F">
        <w:t>ude odevzdán v</w:t>
      </w:r>
      <w:r>
        <w:t xml:space="preserve"> elektronické podobě v </w:t>
      </w:r>
      <w:r w:rsidRPr="00891F9F">
        <w:t>otevřené formě ve formátu *.</w:t>
      </w:r>
      <w:r w:rsidRPr="00463D2D">
        <w:t>XLSX</w:t>
      </w:r>
      <w:r>
        <w:t xml:space="preserve"> a *.KZ (KROS),</w:t>
      </w:r>
      <w:r w:rsidRPr="00463D2D">
        <w:t xml:space="preserve"> a</w:t>
      </w:r>
      <w:r>
        <w:t> </w:t>
      </w:r>
      <w:r w:rsidRPr="00463D2D">
        <w:t>v uzavřené formě ve formátu *.PDF.</w:t>
      </w:r>
    </w:p>
    <w:p w14:paraId="532FFBB8" w14:textId="77777777" w:rsidR="00F6473E" w:rsidRPr="00F34345" w:rsidRDefault="00F6473E" w:rsidP="00F6473E">
      <w:pPr>
        <w:pStyle w:val="Text2-1"/>
        <w:numPr>
          <w:ilvl w:val="0"/>
          <w:numId w:val="0"/>
        </w:numPr>
        <w:tabs>
          <w:tab w:val="num" w:pos="737"/>
          <w:tab w:val="num" w:pos="1021"/>
        </w:tabs>
        <w:spacing w:before="240"/>
        <w:ind w:left="737"/>
        <w:jc w:val="left"/>
      </w:pPr>
      <w:r w:rsidRPr="00F34345">
        <w:t>Definitivní odevzdání oceněného a neoceněného Soupisu prací v Dokumentaci ve stupni PDPS proběhne v otevřené formě ve formátu *.XLSX</w:t>
      </w:r>
      <w:r>
        <w:t xml:space="preserve"> a *.KZ (KROS),</w:t>
      </w:r>
      <w:r w:rsidRPr="00F34345">
        <w:t xml:space="preserve"> a v elektronické podobě v uzavřené formě ve formátu *.PDF.</w:t>
      </w:r>
    </w:p>
    <w:p w14:paraId="72D8AE69" w14:textId="77777777" w:rsidR="00F6473E" w:rsidRPr="00A210B8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A210B8">
        <w:rPr>
          <w:sz w:val="18"/>
          <w:szCs w:val="18"/>
        </w:rPr>
        <w:t>otevřená forma (editovatelná):</w:t>
      </w:r>
    </w:p>
    <w:p w14:paraId="7DA7F9E9" w14:textId="77777777" w:rsidR="00F6473E" w:rsidRPr="005017FF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5017FF">
        <w:rPr>
          <w:rFonts w:eastAsia="Verdana" w:cs="Verdana"/>
          <w:color w:val="000000"/>
          <w:sz w:val="18"/>
          <w:szCs w:val="18"/>
          <w:lang w:eastAsia="cs-CZ"/>
        </w:rPr>
        <w:t>textové části ve formátu *.DOCX;</w:t>
      </w:r>
    </w:p>
    <w:p w14:paraId="302B64F1" w14:textId="77777777" w:rsidR="00F6473E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A210B8">
        <w:rPr>
          <w:rFonts w:eastAsia="Verdana" w:cs="Verdana"/>
          <w:color w:val="000000"/>
          <w:sz w:val="18"/>
          <w:szCs w:val="18"/>
          <w:lang w:eastAsia="cs-CZ"/>
        </w:rPr>
        <w:t>souřadnicové, výpočtové a rozpočtové části ve formátu *.XLSX</w:t>
      </w:r>
    </w:p>
    <w:p w14:paraId="0BCC50CA" w14:textId="77777777" w:rsidR="00F6473E" w:rsidRDefault="00F6473E" w:rsidP="00F6473E">
      <w:pPr>
        <w:spacing w:after="0" w:line="240" w:lineRule="auto"/>
        <w:ind w:left="2212"/>
        <w:rPr>
          <w:rFonts w:eastAsia="Verdana" w:cs="Verdana"/>
          <w:color w:val="000000"/>
          <w:sz w:val="18"/>
          <w:szCs w:val="18"/>
          <w:lang w:eastAsia="cs-CZ"/>
        </w:rPr>
      </w:pPr>
    </w:p>
    <w:p w14:paraId="384403B0" w14:textId="77777777" w:rsidR="00F6473E" w:rsidRPr="00A210B8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A210B8">
        <w:rPr>
          <w:sz w:val="18"/>
          <w:szCs w:val="18"/>
        </w:rPr>
        <w:t>uzavřená forma:</w:t>
      </w:r>
    </w:p>
    <w:p w14:paraId="244E5A85" w14:textId="77777777" w:rsidR="00F6473E" w:rsidRPr="00802522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802522">
        <w:rPr>
          <w:rFonts w:eastAsia="Verdana" w:cs="Verdana"/>
          <w:color w:val="000000"/>
          <w:sz w:val="18"/>
          <w:szCs w:val="18"/>
          <w:lang w:eastAsia="cs-CZ"/>
        </w:rPr>
        <w:t xml:space="preserve">ve formátu *.PDF (verze PDF/A) </w:t>
      </w:r>
    </w:p>
    <w:p w14:paraId="6CF36326" w14:textId="77777777" w:rsidR="00F6473E" w:rsidRPr="00802522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802522">
        <w:rPr>
          <w:rFonts w:eastAsia="Verdana" w:cs="Verdana"/>
          <w:color w:val="000000"/>
          <w:sz w:val="18"/>
          <w:szCs w:val="18"/>
          <w:lang w:eastAsia="cs-CZ"/>
        </w:rPr>
        <w:lastRenderedPageBreak/>
        <w:t>Soupis prací ve formátu *.PDF</w:t>
      </w:r>
    </w:p>
    <w:p w14:paraId="502FA9E8" w14:textId="77777777" w:rsidR="00F6473E" w:rsidRPr="00891F9F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</w:pPr>
      <w:r w:rsidRPr="00A210B8">
        <w:t>Zhotovitel se zavazuje k součinnosti s Objednatelem v probíhajícím zadávacím řízení na</w:t>
      </w:r>
      <w:r>
        <w:t> </w:t>
      </w:r>
      <w:r w:rsidRPr="00A210B8">
        <w:t xml:space="preserve">zhotovení stavby při řešení dodatečných informací, doplnění, či opravě Dokumentace ve stanovených lhůtách tak, aby nedošlo k posunu termínů podání nabídek. V případě </w:t>
      </w:r>
      <w:r w:rsidRPr="00891F9F">
        <w:t>potřeby úpravy Soupisu prací v probíhajícím zadávacím řízení na</w:t>
      </w:r>
      <w:r>
        <w:t> </w:t>
      </w:r>
      <w:r w:rsidRPr="00891F9F">
        <w:t>zhotovení stavby Zhotovitel odevzdá opravený Soupis prací Objednateli vždy v</w:t>
      </w:r>
      <w:r>
        <w:t> </w:t>
      </w:r>
      <w:r w:rsidRPr="00891F9F">
        <w:t>oceněné a neoceněné variantě v elektronické podobě v otevřené formě ve formátu *XLSX</w:t>
      </w:r>
      <w:r>
        <w:t xml:space="preserve"> a *.KZ,</w:t>
      </w:r>
      <w:r w:rsidRPr="00891F9F">
        <w:t xml:space="preserve"> a v uzavřené formě ve formátu *.PDF. Na základě těchto úprav v</w:t>
      </w:r>
      <w:r>
        <w:t> </w:t>
      </w:r>
      <w:r w:rsidRPr="00891F9F">
        <w:t>Soupisu prací provede Zhotovitel aktualizaci Dokumentace v rozsahu všech příloh, kterých se tyto změny týkají nejpozději před zahájením zhotovení stavby.</w:t>
      </w:r>
    </w:p>
    <w:p w14:paraId="4F9601EC" w14:textId="77777777" w:rsidR="00F6473E" w:rsidRPr="0018740D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</w:pPr>
      <w:r w:rsidRPr="007D1DF6">
        <w:t xml:space="preserve">Definitivní </w:t>
      </w:r>
      <w:r w:rsidRPr="00CE7FCA">
        <w:t xml:space="preserve">odevzdání </w:t>
      </w:r>
      <w:r>
        <w:t>Dokumentace</w:t>
      </w:r>
      <w:r w:rsidRPr="00CE7FCA">
        <w:t xml:space="preserve"> bude provedeno po ukončení projekční činnosti a</w:t>
      </w:r>
      <w:r>
        <w:t> </w:t>
      </w:r>
      <w:r w:rsidRPr="00CE7FCA">
        <w:t xml:space="preserve">schválení Objednatelem v listinné podobě v počtu </w:t>
      </w:r>
      <w:r>
        <w:t>čtyř</w:t>
      </w:r>
      <w:r w:rsidRPr="00CE7FCA">
        <w:t xml:space="preserve"> souprav</w:t>
      </w:r>
      <w:r>
        <w:t>.</w:t>
      </w:r>
      <w:r w:rsidRPr="00CE7FCA">
        <w:t xml:space="preserve"> </w:t>
      </w:r>
      <w:r>
        <w:t>V</w:t>
      </w:r>
      <w:r w:rsidRPr="00CE7FCA">
        <w:t xml:space="preserve"> elektronické podobě </w:t>
      </w:r>
      <w:r>
        <w:t xml:space="preserve">bude </w:t>
      </w:r>
      <w:r w:rsidRPr="007D1DF6">
        <w:t xml:space="preserve">Dokumentace </w:t>
      </w:r>
      <w:r>
        <w:t xml:space="preserve">vyhotovena dle směrnice č. 117 a pokynu GŘ č. 4/2016 </w:t>
      </w:r>
      <w:r w:rsidRPr="0018740D">
        <w:t>následovně po těchto částech:</w:t>
      </w:r>
    </w:p>
    <w:p w14:paraId="48D49001" w14:textId="77777777" w:rsidR="00F6473E" w:rsidRPr="0018740D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18740D">
        <w:rPr>
          <w:sz w:val="18"/>
          <w:szCs w:val="18"/>
        </w:rPr>
        <w:t>kompletní dokumentace stavby v otevřené formě, bez rozpočtů</w:t>
      </w:r>
    </w:p>
    <w:p w14:paraId="1DA544F7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textové části ve formátu *.DOCX;</w:t>
      </w:r>
    </w:p>
    <w:p w14:paraId="68537FF6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souřadnicové, výpočtové a rozpočtové části ve formátu *.XLSX</w:t>
      </w:r>
    </w:p>
    <w:p w14:paraId="6660DE1A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>výkresové části ve formátu *.DWG;</w:t>
      </w:r>
    </w:p>
    <w:p w14:paraId="2D356E34" w14:textId="77777777" w:rsidR="00F6473E" w:rsidRPr="0018740D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18740D">
        <w:rPr>
          <w:sz w:val="18"/>
          <w:szCs w:val="18"/>
        </w:rPr>
        <w:t>kompletní dokumentace stavby v uzavřené formě, bez rozpočtů</w:t>
      </w:r>
    </w:p>
    <w:p w14:paraId="75D183CC" w14:textId="77777777" w:rsidR="00F6473E" w:rsidRPr="0018740D" w:rsidRDefault="00F6473E" w:rsidP="00F6473E">
      <w:pPr>
        <w:numPr>
          <w:ilvl w:val="1"/>
          <w:numId w:val="42"/>
        </w:numPr>
        <w:spacing w:after="0" w:line="240" w:lineRule="auto"/>
        <w:ind w:hanging="454"/>
        <w:rPr>
          <w:rFonts w:eastAsia="Verdana" w:cs="Verdana"/>
          <w:color w:val="000000"/>
          <w:sz w:val="18"/>
          <w:szCs w:val="18"/>
          <w:lang w:eastAsia="cs-CZ"/>
        </w:rPr>
      </w:pPr>
      <w:r w:rsidRPr="0018740D">
        <w:rPr>
          <w:rFonts w:eastAsia="Verdana" w:cs="Verdana"/>
          <w:color w:val="000000"/>
          <w:sz w:val="18"/>
          <w:szCs w:val="18"/>
          <w:lang w:eastAsia="cs-CZ"/>
        </w:rPr>
        <w:t xml:space="preserve">ve formátu *.PDF (verze PDF/A) </w:t>
      </w:r>
    </w:p>
    <w:p w14:paraId="01BA312F" w14:textId="77777777" w:rsidR="00F6473E" w:rsidRPr="00891F9F" w:rsidRDefault="00F6473E" w:rsidP="00F6473E">
      <w:pPr>
        <w:numPr>
          <w:ilvl w:val="0"/>
          <w:numId w:val="42"/>
        </w:numPr>
        <w:spacing w:after="0" w:line="240" w:lineRule="auto"/>
        <w:ind w:hanging="341"/>
        <w:rPr>
          <w:sz w:val="18"/>
          <w:szCs w:val="18"/>
        </w:rPr>
      </w:pPr>
      <w:r w:rsidRPr="00891F9F">
        <w:rPr>
          <w:sz w:val="18"/>
          <w:szCs w:val="18"/>
        </w:rPr>
        <w:t>souhrnný rozpočet a oceněný Soupis prací v otevřené a uzavřené formě</w:t>
      </w:r>
      <w:r>
        <w:rPr>
          <w:sz w:val="18"/>
          <w:szCs w:val="18"/>
        </w:rPr>
        <w:t>.</w:t>
      </w:r>
    </w:p>
    <w:p w14:paraId="5EFD8627" w14:textId="77777777" w:rsidR="00F6473E" w:rsidRPr="00AD273A" w:rsidRDefault="00F6473E" w:rsidP="00F6473E">
      <w:pPr>
        <w:pStyle w:val="Text2-1"/>
        <w:numPr>
          <w:ilvl w:val="0"/>
          <w:numId w:val="0"/>
        </w:numPr>
        <w:spacing w:before="240"/>
        <w:ind w:left="1021" w:firstLine="397"/>
        <w:jc w:val="left"/>
        <w:rPr>
          <w:b/>
          <w:bCs/>
        </w:rPr>
      </w:pPr>
      <w:r w:rsidRPr="00AD273A">
        <w:rPr>
          <w:b/>
          <w:bCs/>
        </w:rPr>
        <w:t>Předání Dokumentace proběhne na médiu: 2x M-disc (</w:t>
      </w:r>
      <w:r w:rsidRPr="00AD273A">
        <w:rPr>
          <w:rFonts w:ascii="Roboto" w:hAnsi="Roboto"/>
          <w:b/>
          <w:bCs/>
          <w:color w:val="000000"/>
          <w:sz w:val="20"/>
          <w:szCs w:val="20"/>
          <w:shd w:val="clear" w:color="auto" w:fill="F5F5F5"/>
        </w:rPr>
        <w:t>Millennial Disc</w:t>
      </w:r>
      <w:r w:rsidRPr="00AD273A">
        <w:rPr>
          <w:rFonts w:ascii="Roboto" w:hAnsi="Roboto"/>
          <w:b/>
          <w:bCs/>
          <w:i/>
          <w:iCs/>
          <w:color w:val="000000"/>
          <w:sz w:val="20"/>
          <w:szCs w:val="20"/>
          <w:shd w:val="clear" w:color="auto" w:fill="F5F5F5"/>
        </w:rPr>
        <w:t>)</w:t>
      </w:r>
    </w:p>
    <w:p w14:paraId="3F107B35" w14:textId="77777777" w:rsidR="00F6473E" w:rsidRPr="001D1A0C" w:rsidRDefault="00F6473E" w:rsidP="00F6473E">
      <w:pPr>
        <w:pStyle w:val="Text2-1"/>
        <w:numPr>
          <w:ilvl w:val="2"/>
          <w:numId w:val="6"/>
        </w:numPr>
        <w:tabs>
          <w:tab w:val="num" w:pos="1021"/>
        </w:tabs>
        <w:spacing w:before="240"/>
        <w:jc w:val="left"/>
        <w:rPr>
          <w:b/>
        </w:rPr>
      </w:pPr>
      <w:r w:rsidRPr="001D1A0C">
        <w:t xml:space="preserve">Všechny odevzdané paré budou označeny autorizačními razítky a podpisem zpracovatele dílčí dokumentace dle zákona č. 360/1992 Sb. </w:t>
      </w:r>
      <w:r w:rsidRPr="00756721">
        <w:t>Geodetický podklad pro projektovou činnost a vytyčovací výkresy budou ověřeny ÚOZI podle zákona č.</w:t>
      </w:r>
      <w:r>
        <w:t> </w:t>
      </w:r>
      <w:r w:rsidRPr="00756721">
        <w:t>200/1994 Sb.</w:t>
      </w:r>
      <w:r w:rsidRPr="001D1A0C">
        <w:t xml:space="preserve"> </w:t>
      </w:r>
    </w:p>
    <w:p w14:paraId="76538674" w14:textId="196F61DB" w:rsidR="00F6473E" w:rsidRDefault="00BD64E3" w:rsidP="00F6473E">
      <w:pPr>
        <w:pStyle w:val="Nadpis2-2"/>
        <w:numPr>
          <w:ilvl w:val="1"/>
          <w:numId w:val="6"/>
        </w:numPr>
        <w:tabs>
          <w:tab w:val="num" w:pos="1021"/>
        </w:tabs>
      </w:pPr>
      <w:bookmarkStart w:id="37" w:name="_Toc168483188"/>
      <w:bookmarkStart w:id="38" w:name="_Toc15649876"/>
      <w:r>
        <w:t>Mostní</w:t>
      </w:r>
      <w:r w:rsidR="000D0764">
        <w:t xml:space="preserve"> </w:t>
      </w:r>
      <w:r>
        <w:t>objekty</w:t>
      </w:r>
      <w:bookmarkEnd w:id="37"/>
    </w:p>
    <w:p w14:paraId="7D5A070C" w14:textId="7B590DFA" w:rsidR="00F6473E" w:rsidRPr="0056587A" w:rsidRDefault="00F6473E" w:rsidP="00F6473E">
      <w:pPr>
        <w:pStyle w:val="Text2-1"/>
        <w:numPr>
          <w:ilvl w:val="0"/>
          <w:numId w:val="0"/>
        </w:numPr>
        <w:ind w:left="709"/>
      </w:pPr>
      <w:r w:rsidRPr="00063B4C">
        <w:t xml:space="preserve">Součástí </w:t>
      </w:r>
      <w:r>
        <w:t>projektu</w:t>
      </w:r>
      <w:r w:rsidRPr="00063B4C">
        <w:t xml:space="preserve"> bude oprava </w:t>
      </w:r>
      <w:r w:rsidR="00BD64E3">
        <w:t>most</w:t>
      </w:r>
      <w:r w:rsidR="0018740D">
        <w:t>u</w:t>
      </w:r>
      <w:r w:rsidR="00BD64E3">
        <w:t xml:space="preserve"> </w:t>
      </w:r>
      <w:r w:rsidR="0018740D">
        <w:t xml:space="preserve">a propustků </w:t>
      </w:r>
      <w:r w:rsidRPr="00063B4C">
        <w:t>viz Technická specifikace</w:t>
      </w:r>
      <w:r w:rsidR="00527697">
        <w:t>, která je přílohou těchto ZTP</w:t>
      </w:r>
      <w:r w:rsidRPr="00063B4C">
        <w:t>.</w:t>
      </w:r>
      <w:bookmarkStart w:id="39" w:name="_Toc15649880"/>
      <w:bookmarkEnd w:id="38"/>
    </w:p>
    <w:p w14:paraId="0072C560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0" w:name="_Ref62118429"/>
      <w:bookmarkStart w:id="41" w:name="_Toc166564191"/>
      <w:bookmarkStart w:id="42" w:name="_Toc168483189"/>
      <w:bookmarkEnd w:id="4"/>
      <w:bookmarkEnd w:id="5"/>
      <w:bookmarkEnd w:id="6"/>
      <w:bookmarkEnd w:id="7"/>
      <w:bookmarkEnd w:id="8"/>
      <w:bookmarkEnd w:id="33"/>
      <w:bookmarkEnd w:id="39"/>
      <w:r w:rsidRPr="00FD501F">
        <w:t>SPECIFICKÉ POŽADAVKY</w:t>
      </w:r>
      <w:bookmarkEnd w:id="40"/>
      <w:bookmarkEnd w:id="41"/>
      <w:bookmarkEnd w:id="42"/>
    </w:p>
    <w:p w14:paraId="4E0AAD7F" w14:textId="77777777" w:rsidR="000D0764" w:rsidRPr="00891F9F" w:rsidRDefault="000D0764" w:rsidP="000D0764">
      <w:pPr>
        <w:pStyle w:val="Nadpis2-2"/>
        <w:numPr>
          <w:ilvl w:val="1"/>
          <w:numId w:val="6"/>
        </w:numPr>
        <w:tabs>
          <w:tab w:val="num" w:pos="1021"/>
        </w:tabs>
      </w:pPr>
      <w:bookmarkStart w:id="43" w:name="_Toc166564192"/>
      <w:bookmarkStart w:id="44" w:name="_Toc168483190"/>
      <w:r w:rsidRPr="00891F9F">
        <w:t>Všeobecně</w:t>
      </w:r>
      <w:bookmarkEnd w:id="43"/>
      <w:bookmarkEnd w:id="44"/>
    </w:p>
    <w:p w14:paraId="0AAEAEC4" w14:textId="77777777" w:rsidR="000D0764" w:rsidRPr="00756721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891F9F">
        <w:t xml:space="preserve">Součástí povinnosti zhotovitele je i u </w:t>
      </w:r>
      <w:r w:rsidRPr="00756721">
        <w:t>akcí vyžadující</w:t>
      </w:r>
      <w:r>
        <w:t>ch</w:t>
      </w:r>
      <w:r w:rsidRPr="00756721">
        <w:t xml:space="preserve"> výluky stanovení optimálního rozsahu výluk na základě vypracování Technologického postupu výlukových prací (TPVP)</w:t>
      </w:r>
      <w:r>
        <w:t>.</w:t>
      </w:r>
    </w:p>
    <w:p w14:paraId="6A735B09" w14:textId="77777777" w:rsidR="000D0764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 w:rsidRPr="00891F9F">
        <w:t>Vypracování TPVP je sestavení jednotlivých činností (prací) pro splnění předmětu díla do časové a technologické návaznosti (včetně činností nevyžadujících</w:t>
      </w:r>
      <w:r>
        <w:t xml:space="preserve"> výluku) a jejich </w:t>
      </w:r>
      <w:r w:rsidRPr="00CF0E51">
        <w:t>záznam do předepsaného grafického či psaného formátu.</w:t>
      </w:r>
    </w:p>
    <w:p w14:paraId="66784D32" w14:textId="77777777" w:rsidR="000D0764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>
        <w:t>Podle složitosti a časové náročnosti požadovaných prací v předmětu díla se zpracuje:</w:t>
      </w:r>
    </w:p>
    <w:p w14:paraId="30366AB4" w14:textId="77777777" w:rsidR="000D0764" w:rsidRDefault="000D0764" w:rsidP="000D0764">
      <w:pPr>
        <w:pStyle w:val="Text2-1"/>
        <w:numPr>
          <w:ilvl w:val="0"/>
          <w:numId w:val="45"/>
        </w:numPr>
        <w:jc w:val="left"/>
      </w:pPr>
      <w:r w:rsidRPr="00063B4C">
        <w:t>TPVP grafický pro lokální pracoviště. Tento TPVP je vhodný pro provádění rozsáhlejších prací probíhajících v jednom místě a pro nepřetržité a</w:t>
      </w:r>
      <w:r>
        <w:t> </w:t>
      </w:r>
      <w:r w:rsidRPr="00063B4C">
        <w:t>vícedenní výluky.</w:t>
      </w:r>
    </w:p>
    <w:p w14:paraId="32A858AD" w14:textId="77777777" w:rsidR="000D0764" w:rsidRPr="001D1A0C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bookmarkStart w:id="45" w:name="_Hlk132717813"/>
      <w:r>
        <w:t>Příklad TPVP</w:t>
      </w:r>
      <w:r w:rsidRPr="001D1A0C">
        <w:t xml:space="preserve"> </w:t>
      </w:r>
      <w:bookmarkStart w:id="46" w:name="_Hlk132718749"/>
      <w:bookmarkEnd w:id="45"/>
      <w:r w:rsidRPr="001D1A0C">
        <w:t>předá Objednatel po uzavření SOD</w:t>
      </w:r>
      <w:bookmarkEnd w:id="46"/>
      <w:r>
        <w:t>.</w:t>
      </w:r>
    </w:p>
    <w:p w14:paraId="7F5EC427" w14:textId="77777777" w:rsidR="000D0764" w:rsidRPr="00FD501F" w:rsidRDefault="000D0764" w:rsidP="000D0764">
      <w:pPr>
        <w:pStyle w:val="Text2-1"/>
        <w:numPr>
          <w:ilvl w:val="0"/>
          <w:numId w:val="0"/>
        </w:numPr>
        <w:ind w:left="1021"/>
        <w:jc w:val="left"/>
      </w:pPr>
      <w:r w:rsidRPr="001D1A0C">
        <w:t>Při vypracování TPVP je třeba dbát mimo jiné i na ustanovení předpisů SŽ S3/1, SŽDC E3, SŽDC E10, SŽDC T100 a TNŽ 34 3109 i v oblasti přípravných, doplňkových a dokončovacích prací, které musí být součástí TPVP.</w:t>
      </w:r>
    </w:p>
    <w:p w14:paraId="71980E2A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7" w:name="_Toc166564193"/>
      <w:bookmarkStart w:id="48" w:name="_Toc168483191"/>
      <w:r w:rsidRPr="00FD501F">
        <w:lastRenderedPageBreak/>
        <w:t>SOUVISEJÍCÍ DOKUMENTY A PŘEDPISY</w:t>
      </w:r>
      <w:bookmarkEnd w:id="47"/>
      <w:bookmarkEnd w:id="48"/>
    </w:p>
    <w:p w14:paraId="71646727" w14:textId="77777777" w:rsidR="000D0764" w:rsidRPr="007D016E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33D633C9" w14:textId="77777777" w:rsidR="000D0764" w:rsidRDefault="000D0764" w:rsidP="000D0764">
      <w:pPr>
        <w:pStyle w:val="Text2-1"/>
        <w:numPr>
          <w:ilvl w:val="2"/>
          <w:numId w:val="6"/>
        </w:numPr>
        <w:tabs>
          <w:tab w:val="clear" w:pos="737"/>
          <w:tab w:val="num" w:pos="1021"/>
        </w:tabs>
        <w:ind w:left="1021"/>
        <w:jc w:val="left"/>
      </w:pPr>
      <w:r w:rsidRPr="007D016E">
        <w:t>Objednatel umožňuje Zhotoviteli přístup ke</w:t>
      </w:r>
      <w:r>
        <w:t xml:space="preserve"> svým vnitřním dokumentům a předpisům a typové dokumentaci na webových stránkách:</w:t>
      </w:r>
    </w:p>
    <w:p w14:paraId="3B8D8029" w14:textId="77777777" w:rsidR="000D0764" w:rsidRDefault="000D0764" w:rsidP="000D0764">
      <w:pPr>
        <w:pStyle w:val="Textbezslovn"/>
        <w:jc w:val="left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3E7A6C14" w14:textId="77777777" w:rsidR="000D0764" w:rsidRPr="007D016E" w:rsidRDefault="000D0764" w:rsidP="000D0764">
      <w:pPr>
        <w:pStyle w:val="Textbezslovn"/>
        <w:jc w:val="left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7991042B" w14:textId="77777777" w:rsidR="000D0764" w:rsidRPr="00E85446" w:rsidRDefault="000D0764" w:rsidP="000D0764">
      <w:pPr>
        <w:pStyle w:val="Textbezslovn"/>
        <w:keepNext/>
        <w:spacing w:after="0"/>
        <w:jc w:val="left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4B59DBB5" w14:textId="77777777" w:rsidR="000D0764" w:rsidRPr="00E85446" w:rsidRDefault="000D0764" w:rsidP="000D0764">
      <w:pPr>
        <w:pStyle w:val="Textbezslovn"/>
        <w:keepNext/>
        <w:spacing w:after="0"/>
        <w:jc w:val="left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514E92C8" w14:textId="77777777" w:rsidR="000D0764" w:rsidRDefault="000D0764" w:rsidP="000D0764">
      <w:pPr>
        <w:pStyle w:val="Textbezslovn"/>
        <w:spacing w:after="0"/>
        <w:jc w:val="left"/>
        <w:rPr>
          <w:rStyle w:val="Tun"/>
        </w:rPr>
      </w:pPr>
      <w:r w:rsidRPr="00854164">
        <w:rPr>
          <w:rStyle w:val="Tun"/>
        </w:rPr>
        <w:t>Úsek provozně technický, OHČ</w:t>
      </w:r>
    </w:p>
    <w:p w14:paraId="4E61EF4D" w14:textId="77777777" w:rsidR="000D0764" w:rsidRPr="007D016E" w:rsidRDefault="000D0764" w:rsidP="000D0764">
      <w:pPr>
        <w:pStyle w:val="Textbezslovn"/>
        <w:keepNext/>
        <w:spacing w:after="0"/>
        <w:jc w:val="left"/>
      </w:pPr>
      <w:r>
        <w:t>Jeremenkova 103/23</w:t>
      </w:r>
    </w:p>
    <w:p w14:paraId="1E26455A" w14:textId="77777777" w:rsidR="000D0764" w:rsidRDefault="000D0764" w:rsidP="000D0764">
      <w:pPr>
        <w:pStyle w:val="Textbezslovn"/>
        <w:jc w:val="left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3D3F4225" w14:textId="77777777" w:rsidR="000D0764" w:rsidRDefault="000D0764" w:rsidP="000D0764">
      <w:pPr>
        <w:pStyle w:val="TextbezslBEZMEZER"/>
        <w:jc w:val="left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14:paraId="3ED964FA" w14:textId="77777777" w:rsidR="000D0764" w:rsidRDefault="000D0764" w:rsidP="000D0764">
      <w:pPr>
        <w:pStyle w:val="Textbezslovn"/>
        <w:spacing w:after="0"/>
        <w:jc w:val="left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35039500" w14:textId="77777777" w:rsidR="000D0764" w:rsidRDefault="000D0764" w:rsidP="000D0764">
      <w:pPr>
        <w:pStyle w:val="Textbezslovn"/>
        <w:jc w:val="left"/>
      </w:pPr>
      <w:r>
        <w:t xml:space="preserve">Ceníky: </w:t>
      </w:r>
      <w:r w:rsidRPr="00D14922">
        <w:t>https</w:t>
      </w:r>
      <w:r w:rsidRPr="00E64846">
        <w:t>://typdok.tudc.cz/</w:t>
      </w:r>
    </w:p>
    <w:p w14:paraId="6577F418" w14:textId="77777777" w:rsidR="000D0764" w:rsidRPr="00FD501F" w:rsidRDefault="000D0764" w:rsidP="000D0764">
      <w:pPr>
        <w:pStyle w:val="Nadpis2-1"/>
        <w:numPr>
          <w:ilvl w:val="0"/>
          <w:numId w:val="6"/>
        </w:numPr>
      </w:pPr>
      <w:bookmarkStart w:id="49" w:name="_Toc166564194"/>
      <w:bookmarkStart w:id="50" w:name="_Toc168483192"/>
      <w:r w:rsidRPr="00FD501F">
        <w:t>PŘÍLOHY</w:t>
      </w:r>
      <w:bookmarkEnd w:id="49"/>
      <w:bookmarkEnd w:id="50"/>
    </w:p>
    <w:p w14:paraId="5DE1FC39" w14:textId="580BD6EF" w:rsidR="00826B7B" w:rsidRDefault="000D0764" w:rsidP="0018740D">
      <w:pPr>
        <w:pStyle w:val="Text2-1"/>
        <w:numPr>
          <w:ilvl w:val="2"/>
          <w:numId w:val="6"/>
        </w:numPr>
        <w:tabs>
          <w:tab w:val="clear" w:pos="737"/>
        </w:tabs>
        <w:ind w:left="993"/>
      </w:pPr>
      <w:r w:rsidRPr="005350D1">
        <w:t>Technická specifikace „</w:t>
      </w:r>
      <w:r>
        <w:t>Projektová dokumentace provádění stavby</w:t>
      </w:r>
      <w:r w:rsidRPr="005350D1">
        <w:t xml:space="preserve"> Oprava </w:t>
      </w:r>
      <w:r w:rsidR="00BD64E3">
        <w:t>most</w:t>
      </w:r>
      <w:r w:rsidR="00FC4480">
        <w:t>n</w:t>
      </w:r>
      <w:r w:rsidR="00BD64E3">
        <w:t>ích objektů</w:t>
      </w:r>
      <w:r>
        <w:t xml:space="preserve"> </w:t>
      </w:r>
      <w:r w:rsidR="00BD64E3">
        <w:t>v úseku</w:t>
      </w:r>
      <w:r>
        <w:t xml:space="preserve"> </w:t>
      </w:r>
      <w:r w:rsidR="00BD64E3">
        <w:t>Rovensko pod Troskami - Turnov</w:t>
      </w:r>
      <w:r w:rsidRPr="005350D1">
        <w:t>“</w:t>
      </w:r>
    </w:p>
    <w:sectPr w:rsidR="00826B7B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B6390" w14:textId="77777777" w:rsidR="002A0E46" w:rsidRDefault="002A0E46" w:rsidP="00962258">
      <w:pPr>
        <w:spacing w:after="0" w:line="240" w:lineRule="auto"/>
      </w:pPr>
      <w:r>
        <w:separator/>
      </w:r>
    </w:p>
  </w:endnote>
  <w:endnote w:type="continuationSeparator" w:id="0">
    <w:p w14:paraId="013D25DA" w14:textId="77777777" w:rsidR="002A0E46" w:rsidRDefault="002A0E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D5192" w:rsidRPr="003462EB" w14:paraId="5501E568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B16E89" w14:textId="6A22CADD" w:rsidR="000D5192" w:rsidRPr="00B8518B" w:rsidRDefault="000D519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2EA43C0" w14:textId="0BC8FFD9" w:rsidR="000D5192" w:rsidRDefault="00527697" w:rsidP="00D81BCF">
          <w:pPr>
            <w:pStyle w:val="Zpatvlevo"/>
          </w:pPr>
          <w:fldSimple w:instr=" STYLEREF  _Název_akce  \* MERGEFORMAT ">
            <w:r w:rsidR="00037852">
              <w:rPr>
                <w:noProof/>
              </w:rPr>
              <w:t>„Oprava mostních objektů v úseku Rovensko pod Troskami - Turnov“</w:t>
            </w:r>
          </w:fldSimple>
          <w:r w:rsidR="000D5192">
            <w:t>Příloha č. 2b)</w:t>
          </w:r>
          <w:r w:rsidR="000D5192" w:rsidRPr="003462EB">
            <w:t xml:space="preserve"> </w:t>
          </w:r>
        </w:p>
        <w:p w14:paraId="20360F9E" w14:textId="0BD71D48" w:rsidR="000D5192" w:rsidRPr="003462EB" w:rsidRDefault="000D519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="0052735B">
            <w:t>Dokumentace</w:t>
          </w:r>
          <w:r>
            <w:t xml:space="preserve"> </w:t>
          </w:r>
        </w:p>
      </w:tc>
    </w:tr>
  </w:tbl>
  <w:p w14:paraId="44CAABC9" w14:textId="77777777" w:rsidR="000D5192" w:rsidRPr="00614E71" w:rsidRDefault="000D519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D5192" w:rsidRPr="009E09BE" w14:paraId="097E5D44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21EAE6D" w14:textId="216EECC8" w:rsidR="000D5192" w:rsidRDefault="00527697" w:rsidP="003B111D">
          <w:pPr>
            <w:pStyle w:val="Zpatvpravo"/>
          </w:pPr>
          <w:fldSimple w:instr=" STYLEREF  _Název_akce  \* MERGEFORMAT ">
            <w:r w:rsidR="00037852">
              <w:rPr>
                <w:noProof/>
              </w:rPr>
              <w:t>„Oprava mostních objektů v úseku Rovensko pod Troskami - Turnov“</w:t>
            </w:r>
          </w:fldSimple>
          <w:r w:rsidR="000D5192">
            <w:t>Příloha č. 2 b)</w:t>
          </w:r>
        </w:p>
        <w:p w14:paraId="3E1644EB" w14:textId="77777777" w:rsidR="000D5192" w:rsidRPr="003462EB" w:rsidRDefault="000D519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75EC37C" w14:textId="25B4833C" w:rsidR="000D5192" w:rsidRPr="009E09BE" w:rsidRDefault="000D519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73FC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FCCBEDC" w14:textId="77777777" w:rsidR="000D5192" w:rsidRPr="00B8518B" w:rsidRDefault="000D519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BC3F8" w14:textId="77777777" w:rsidR="000D5192" w:rsidRPr="00B8518B" w:rsidRDefault="000D5192" w:rsidP="00460660">
    <w:pPr>
      <w:pStyle w:val="Zpat"/>
      <w:rPr>
        <w:sz w:val="2"/>
        <w:szCs w:val="2"/>
      </w:rPr>
    </w:pPr>
  </w:p>
  <w:p w14:paraId="7649E63E" w14:textId="77777777" w:rsidR="000D5192" w:rsidRDefault="000D5192" w:rsidP="00757290">
    <w:pPr>
      <w:pStyle w:val="Zpatvlevo"/>
      <w:rPr>
        <w:rFonts w:cs="Calibri"/>
        <w:szCs w:val="12"/>
      </w:rPr>
    </w:pPr>
  </w:p>
  <w:p w14:paraId="0C12E0F9" w14:textId="77777777" w:rsidR="000D5192" w:rsidRPr="00460660" w:rsidRDefault="000D519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04EB3" w14:textId="77777777" w:rsidR="002A0E46" w:rsidRDefault="002A0E46" w:rsidP="00962258">
      <w:pPr>
        <w:spacing w:after="0" w:line="240" w:lineRule="auto"/>
      </w:pPr>
      <w:r>
        <w:separator/>
      </w:r>
    </w:p>
  </w:footnote>
  <w:footnote w:type="continuationSeparator" w:id="0">
    <w:p w14:paraId="603FDFE5" w14:textId="77777777" w:rsidR="002A0E46" w:rsidRDefault="002A0E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D5192" w14:paraId="1CD6286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9F1A30" w14:textId="77777777" w:rsidR="000D5192" w:rsidRPr="00B8518B" w:rsidRDefault="000D519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BC7D6D" w14:textId="77777777" w:rsidR="000D5192" w:rsidRDefault="000D519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E3BA76D" wp14:editId="5192EF6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249E35" w14:textId="77777777" w:rsidR="000D5192" w:rsidRPr="00D6163D" w:rsidRDefault="000D5192" w:rsidP="00FC6389">
          <w:pPr>
            <w:pStyle w:val="Druhdokumentu"/>
          </w:pPr>
        </w:p>
      </w:tc>
    </w:tr>
    <w:tr w:rsidR="000D5192" w14:paraId="4711747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D8C664" w14:textId="77777777" w:rsidR="000D5192" w:rsidRPr="00B8518B" w:rsidRDefault="000D519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3FD567" w14:textId="77777777" w:rsidR="000D5192" w:rsidRDefault="000D519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4EA998C" w14:textId="77777777" w:rsidR="000D5192" w:rsidRPr="00D6163D" w:rsidRDefault="000D5192" w:rsidP="00FC6389">
          <w:pPr>
            <w:pStyle w:val="Druhdokumentu"/>
          </w:pPr>
        </w:p>
      </w:tc>
    </w:tr>
  </w:tbl>
  <w:p w14:paraId="03AEB715" w14:textId="77777777" w:rsidR="000D5192" w:rsidRPr="00D6163D" w:rsidRDefault="000D5192" w:rsidP="00FC6389">
    <w:pPr>
      <w:pStyle w:val="Zhlav"/>
      <w:rPr>
        <w:sz w:val="8"/>
        <w:szCs w:val="8"/>
      </w:rPr>
    </w:pPr>
  </w:p>
  <w:p w14:paraId="60B241AC" w14:textId="77777777" w:rsidR="000D5192" w:rsidRPr="00460660" w:rsidRDefault="000D519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73476C"/>
    <w:multiLevelType w:val="hybridMultilevel"/>
    <w:tmpl w:val="CC243BD4"/>
    <w:lvl w:ilvl="0" w:tplc="1DA4974C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B29E01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A1FF2"/>
    <w:multiLevelType w:val="hybridMultilevel"/>
    <w:tmpl w:val="54F00390"/>
    <w:lvl w:ilvl="0" w:tplc="8EA85056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1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2" w15:restartNumberingAfterBreak="0">
    <w:nsid w:val="2DFA15B0"/>
    <w:multiLevelType w:val="hybridMultilevel"/>
    <w:tmpl w:val="CA0CA8A4"/>
    <w:lvl w:ilvl="0" w:tplc="0A5E10E2">
      <w:start w:val="1"/>
      <w:numFmt w:val="bullet"/>
      <w:lvlText w:val="o"/>
      <w:lvlJc w:val="left"/>
      <w:pPr>
        <w:ind w:left="588" w:hanging="360"/>
      </w:pPr>
      <w:rPr>
        <w:rFonts w:asciiTheme="majorHAnsi" w:hAnsiTheme="majorHAnsi" w:cs="Courier New" w:hint="default"/>
      </w:rPr>
    </w:lvl>
    <w:lvl w:ilvl="1" w:tplc="04050003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13" w15:restartNumberingAfterBreak="0">
    <w:nsid w:val="349D2144"/>
    <w:multiLevelType w:val="multilevel"/>
    <w:tmpl w:val="8D0696EE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47A3E"/>
    <w:multiLevelType w:val="hybridMultilevel"/>
    <w:tmpl w:val="FB8A6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6074D"/>
    <w:multiLevelType w:val="multilevel"/>
    <w:tmpl w:val="8280D5D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32"/>
        </w:tabs>
        <w:ind w:left="5132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2"/>
        </w:tabs>
        <w:ind w:left="2722" w:hanging="737"/>
      </w:pPr>
      <w:rPr>
        <w:rFonts w:hint="default"/>
      </w:rPr>
    </w:lvl>
    <w:lvl w:ilvl="3">
      <w:start w:val="1"/>
      <w:numFmt w:val="ordinal"/>
      <w:lvlText w:val="4.1.6.%4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6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7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A40453A"/>
    <w:multiLevelType w:val="hybridMultilevel"/>
    <w:tmpl w:val="0546B14C"/>
    <w:lvl w:ilvl="0" w:tplc="D506E950">
      <w:start w:val="1"/>
      <w:numFmt w:val="ordinal"/>
      <w:lvlText w:val="4.1.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646FB"/>
    <w:multiLevelType w:val="hybridMultilevel"/>
    <w:tmpl w:val="919C815C"/>
    <w:lvl w:ilvl="0" w:tplc="06400718">
      <w:start w:val="1"/>
      <w:numFmt w:val="bullet"/>
      <w:lvlText w:val="•"/>
      <w:lvlJc w:val="left"/>
      <w:pPr>
        <w:ind w:left="17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15E1C48">
      <w:start w:val="1"/>
      <w:numFmt w:val="bullet"/>
      <w:lvlText w:val="-"/>
      <w:lvlJc w:val="left"/>
      <w:pPr>
        <w:ind w:left="2212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C66E700">
      <w:start w:val="1"/>
      <w:numFmt w:val="bullet"/>
      <w:lvlText w:val="▪"/>
      <w:lvlJc w:val="left"/>
      <w:pPr>
        <w:ind w:left="147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6FE13C4">
      <w:start w:val="1"/>
      <w:numFmt w:val="bullet"/>
      <w:lvlText w:val="•"/>
      <w:lvlJc w:val="left"/>
      <w:pPr>
        <w:ind w:left="219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18F378">
      <w:start w:val="1"/>
      <w:numFmt w:val="bullet"/>
      <w:lvlText w:val="o"/>
      <w:lvlJc w:val="left"/>
      <w:pPr>
        <w:ind w:left="291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0424F6">
      <w:start w:val="1"/>
      <w:numFmt w:val="bullet"/>
      <w:lvlText w:val="▪"/>
      <w:lvlJc w:val="left"/>
      <w:pPr>
        <w:ind w:left="363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9F0AEDE">
      <w:start w:val="1"/>
      <w:numFmt w:val="bullet"/>
      <w:lvlText w:val="•"/>
      <w:lvlJc w:val="left"/>
      <w:pPr>
        <w:ind w:left="435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1926BAC">
      <w:start w:val="1"/>
      <w:numFmt w:val="bullet"/>
      <w:lvlText w:val="o"/>
      <w:lvlJc w:val="left"/>
      <w:pPr>
        <w:ind w:left="507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2548DDA">
      <w:start w:val="1"/>
      <w:numFmt w:val="bullet"/>
      <w:lvlText w:val="▪"/>
      <w:lvlJc w:val="left"/>
      <w:pPr>
        <w:ind w:left="5798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EAB08E9"/>
    <w:multiLevelType w:val="hybridMultilevel"/>
    <w:tmpl w:val="F8BA878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107FA"/>
    <w:multiLevelType w:val="hybridMultilevel"/>
    <w:tmpl w:val="5AAE21D6"/>
    <w:lvl w:ilvl="0" w:tplc="040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50466B7"/>
    <w:multiLevelType w:val="hybridMultilevel"/>
    <w:tmpl w:val="D778BA32"/>
    <w:lvl w:ilvl="0" w:tplc="543CE1A4">
      <w:numFmt w:val="bullet"/>
      <w:lvlText w:val="-"/>
      <w:lvlJc w:val="left"/>
      <w:pPr>
        <w:ind w:left="2061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313557">
    <w:abstractNumId w:val="11"/>
  </w:num>
  <w:num w:numId="2" w16cid:durableId="1198547144">
    <w:abstractNumId w:val="7"/>
  </w:num>
  <w:num w:numId="3" w16cid:durableId="1296905857">
    <w:abstractNumId w:val="3"/>
  </w:num>
  <w:num w:numId="4" w16cid:durableId="996298194">
    <w:abstractNumId w:val="13"/>
  </w:num>
  <w:num w:numId="5" w16cid:durableId="1521821632">
    <w:abstractNumId w:val="20"/>
  </w:num>
  <w:num w:numId="6" w16cid:durableId="763652952">
    <w:abstractNumId w:val="6"/>
  </w:num>
  <w:num w:numId="7" w16cid:durableId="16235351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4919296">
    <w:abstractNumId w:val="25"/>
  </w:num>
  <w:num w:numId="9" w16cid:durableId="1380517639">
    <w:abstractNumId w:val="6"/>
  </w:num>
  <w:num w:numId="10" w16cid:durableId="302269941">
    <w:abstractNumId w:val="0"/>
  </w:num>
  <w:num w:numId="11" w16cid:durableId="1381368459">
    <w:abstractNumId w:val="13"/>
  </w:num>
  <w:num w:numId="12" w16cid:durableId="1694528306">
    <w:abstractNumId w:val="20"/>
  </w:num>
  <w:num w:numId="13" w16cid:durableId="1931544019">
    <w:abstractNumId w:val="22"/>
  </w:num>
  <w:num w:numId="14" w16cid:durableId="1340425906">
    <w:abstractNumId w:val="2"/>
  </w:num>
  <w:num w:numId="15" w16cid:durableId="2077392486">
    <w:abstractNumId w:val="6"/>
  </w:num>
  <w:num w:numId="16" w16cid:durableId="342057009">
    <w:abstractNumId w:val="25"/>
  </w:num>
  <w:num w:numId="17" w16cid:durableId="1311598623">
    <w:abstractNumId w:val="25"/>
  </w:num>
  <w:num w:numId="18" w16cid:durableId="1403261022">
    <w:abstractNumId w:val="25"/>
  </w:num>
  <w:num w:numId="19" w16cid:durableId="1815835710">
    <w:abstractNumId w:val="9"/>
  </w:num>
  <w:num w:numId="20" w16cid:durableId="831916076">
    <w:abstractNumId w:val="8"/>
  </w:num>
  <w:num w:numId="21" w16cid:durableId="1710689800">
    <w:abstractNumId w:val="17"/>
  </w:num>
  <w:num w:numId="22" w16cid:durableId="1067267231">
    <w:abstractNumId w:val="1"/>
  </w:num>
  <w:num w:numId="23" w16cid:durableId="175001353">
    <w:abstractNumId w:val="21"/>
  </w:num>
  <w:num w:numId="24" w16cid:durableId="236477344">
    <w:abstractNumId w:val="4"/>
  </w:num>
  <w:num w:numId="25" w16cid:durableId="2051026902">
    <w:abstractNumId w:val="16"/>
  </w:num>
  <w:num w:numId="26" w16cid:durableId="316540339">
    <w:abstractNumId w:val="14"/>
  </w:num>
  <w:num w:numId="27" w16cid:durableId="1969168401">
    <w:abstractNumId w:val="12"/>
  </w:num>
  <w:num w:numId="28" w16cid:durableId="5085190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28088444">
    <w:abstractNumId w:val="20"/>
  </w:num>
  <w:num w:numId="30" w16cid:durableId="1167282080">
    <w:abstractNumId w:val="25"/>
  </w:num>
  <w:num w:numId="31" w16cid:durableId="1286616371">
    <w:abstractNumId w:val="25"/>
  </w:num>
  <w:num w:numId="32" w16cid:durableId="1093942272">
    <w:abstractNumId w:val="25"/>
  </w:num>
  <w:num w:numId="33" w16cid:durableId="629629618">
    <w:abstractNumId w:val="25"/>
  </w:num>
  <w:num w:numId="34" w16cid:durableId="2903266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52477281">
    <w:abstractNumId w:val="20"/>
  </w:num>
  <w:num w:numId="36" w16cid:durableId="2021544450">
    <w:abstractNumId w:val="6"/>
  </w:num>
  <w:num w:numId="37" w16cid:durableId="612130294">
    <w:abstractNumId w:val="6"/>
  </w:num>
  <w:num w:numId="38" w16cid:durableId="1171142302">
    <w:abstractNumId w:val="25"/>
  </w:num>
  <w:num w:numId="39" w16cid:durableId="1776945349">
    <w:abstractNumId w:val="25"/>
  </w:num>
  <w:num w:numId="40" w16cid:durableId="1304195640">
    <w:abstractNumId w:val="25"/>
  </w:num>
  <w:num w:numId="41" w16cid:durableId="1587958619">
    <w:abstractNumId w:val="10"/>
  </w:num>
  <w:num w:numId="42" w16cid:durableId="1681155449">
    <w:abstractNumId w:val="19"/>
  </w:num>
  <w:num w:numId="43" w16cid:durableId="947352868">
    <w:abstractNumId w:val="18"/>
  </w:num>
  <w:num w:numId="44" w16cid:durableId="1485269694">
    <w:abstractNumId w:val="15"/>
  </w:num>
  <w:num w:numId="45" w16cid:durableId="303966824">
    <w:abstractNumId w:val="23"/>
  </w:num>
  <w:num w:numId="46" w16cid:durableId="1619990907">
    <w:abstractNumId w:val="24"/>
  </w:num>
  <w:num w:numId="47" w16cid:durableId="554631665">
    <w:abstractNumId w:val="5"/>
  </w:num>
  <w:num w:numId="48" w16cid:durableId="976685504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148"/>
    <w:rsid w:val="000010DD"/>
    <w:rsid w:val="00002F26"/>
    <w:rsid w:val="00005B8A"/>
    <w:rsid w:val="00011F68"/>
    <w:rsid w:val="00012EC4"/>
    <w:rsid w:val="00013877"/>
    <w:rsid w:val="000145C8"/>
    <w:rsid w:val="00016F90"/>
    <w:rsid w:val="0001744E"/>
    <w:rsid w:val="00017F3C"/>
    <w:rsid w:val="000210F2"/>
    <w:rsid w:val="00021D3A"/>
    <w:rsid w:val="0002279D"/>
    <w:rsid w:val="0002291B"/>
    <w:rsid w:val="00022FA5"/>
    <w:rsid w:val="00024EF0"/>
    <w:rsid w:val="00031D7C"/>
    <w:rsid w:val="00037852"/>
    <w:rsid w:val="00041EC8"/>
    <w:rsid w:val="00045576"/>
    <w:rsid w:val="0005496A"/>
    <w:rsid w:val="00054FC6"/>
    <w:rsid w:val="000619E9"/>
    <w:rsid w:val="0006283D"/>
    <w:rsid w:val="0006465A"/>
    <w:rsid w:val="00065329"/>
    <w:rsid w:val="0006588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77D8C"/>
    <w:rsid w:val="0008341F"/>
    <w:rsid w:val="00083878"/>
    <w:rsid w:val="0008439D"/>
    <w:rsid w:val="0008461A"/>
    <w:rsid w:val="00090F72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0764"/>
    <w:rsid w:val="000D124D"/>
    <w:rsid w:val="000D22C4"/>
    <w:rsid w:val="000D27D1"/>
    <w:rsid w:val="000D5192"/>
    <w:rsid w:val="000D6539"/>
    <w:rsid w:val="000E1A7F"/>
    <w:rsid w:val="000E29B7"/>
    <w:rsid w:val="000E4E36"/>
    <w:rsid w:val="000E5E44"/>
    <w:rsid w:val="000F15F1"/>
    <w:rsid w:val="000F2D63"/>
    <w:rsid w:val="000F452D"/>
    <w:rsid w:val="000F6F3E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25F46"/>
    <w:rsid w:val="001309E3"/>
    <w:rsid w:val="00130B8B"/>
    <w:rsid w:val="00130E62"/>
    <w:rsid w:val="00132923"/>
    <w:rsid w:val="00140433"/>
    <w:rsid w:val="00143BBC"/>
    <w:rsid w:val="001458CB"/>
    <w:rsid w:val="001458F9"/>
    <w:rsid w:val="00146BCB"/>
    <w:rsid w:val="001476BD"/>
    <w:rsid w:val="0015027B"/>
    <w:rsid w:val="00151305"/>
    <w:rsid w:val="00153B6C"/>
    <w:rsid w:val="001603BD"/>
    <w:rsid w:val="00162A69"/>
    <w:rsid w:val="00164C06"/>
    <w:rsid w:val="001656A2"/>
    <w:rsid w:val="001657CF"/>
    <w:rsid w:val="0017050C"/>
    <w:rsid w:val="00170EC5"/>
    <w:rsid w:val="001747C1"/>
    <w:rsid w:val="00177D6B"/>
    <w:rsid w:val="001860E7"/>
    <w:rsid w:val="0018740D"/>
    <w:rsid w:val="00187CC6"/>
    <w:rsid w:val="00191F90"/>
    <w:rsid w:val="0019235F"/>
    <w:rsid w:val="001976B3"/>
    <w:rsid w:val="00197D96"/>
    <w:rsid w:val="001A3B3C"/>
    <w:rsid w:val="001A649E"/>
    <w:rsid w:val="001B29A7"/>
    <w:rsid w:val="001B3CD3"/>
    <w:rsid w:val="001B4180"/>
    <w:rsid w:val="001B4E74"/>
    <w:rsid w:val="001B531E"/>
    <w:rsid w:val="001B6316"/>
    <w:rsid w:val="001B6B32"/>
    <w:rsid w:val="001B7668"/>
    <w:rsid w:val="001C645F"/>
    <w:rsid w:val="001D1CE9"/>
    <w:rsid w:val="001D1F9A"/>
    <w:rsid w:val="001D39DE"/>
    <w:rsid w:val="001E351F"/>
    <w:rsid w:val="001E529E"/>
    <w:rsid w:val="001E678E"/>
    <w:rsid w:val="001E7519"/>
    <w:rsid w:val="001E78D3"/>
    <w:rsid w:val="001F06EA"/>
    <w:rsid w:val="001F1699"/>
    <w:rsid w:val="001F1D6B"/>
    <w:rsid w:val="0020061E"/>
    <w:rsid w:val="002007BA"/>
    <w:rsid w:val="00200B0A"/>
    <w:rsid w:val="00202CF7"/>
    <w:rsid w:val="00202D9D"/>
    <w:rsid w:val="002038C9"/>
    <w:rsid w:val="002071BB"/>
    <w:rsid w:val="00207DF5"/>
    <w:rsid w:val="00207F2A"/>
    <w:rsid w:val="00210706"/>
    <w:rsid w:val="00214AA6"/>
    <w:rsid w:val="00217951"/>
    <w:rsid w:val="00220CA9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0ED7"/>
    <w:rsid w:val="00261A5B"/>
    <w:rsid w:val="00262A9F"/>
    <w:rsid w:val="00262E5B"/>
    <w:rsid w:val="00264D52"/>
    <w:rsid w:val="002717EE"/>
    <w:rsid w:val="002723B9"/>
    <w:rsid w:val="00273D82"/>
    <w:rsid w:val="0027422E"/>
    <w:rsid w:val="00275272"/>
    <w:rsid w:val="00276AFE"/>
    <w:rsid w:val="00286B2D"/>
    <w:rsid w:val="0029043F"/>
    <w:rsid w:val="002944A6"/>
    <w:rsid w:val="002A0E46"/>
    <w:rsid w:val="002A3B57"/>
    <w:rsid w:val="002A416D"/>
    <w:rsid w:val="002B1BD6"/>
    <w:rsid w:val="002B6B58"/>
    <w:rsid w:val="002C1924"/>
    <w:rsid w:val="002C31BF"/>
    <w:rsid w:val="002C3BBA"/>
    <w:rsid w:val="002C4332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5255"/>
    <w:rsid w:val="002F572B"/>
    <w:rsid w:val="002F6173"/>
    <w:rsid w:val="0030057C"/>
    <w:rsid w:val="00304DAF"/>
    <w:rsid w:val="00307207"/>
    <w:rsid w:val="00307C06"/>
    <w:rsid w:val="003129F6"/>
    <w:rsid w:val="003130A4"/>
    <w:rsid w:val="003137DF"/>
    <w:rsid w:val="00313E2E"/>
    <w:rsid w:val="003175F1"/>
    <w:rsid w:val="003202DC"/>
    <w:rsid w:val="003229ED"/>
    <w:rsid w:val="003254A3"/>
    <w:rsid w:val="00327EEF"/>
    <w:rsid w:val="0033239F"/>
    <w:rsid w:val="00334918"/>
    <w:rsid w:val="00337E90"/>
    <w:rsid w:val="003418A3"/>
    <w:rsid w:val="0034274B"/>
    <w:rsid w:val="003462EB"/>
    <w:rsid w:val="00346853"/>
    <w:rsid w:val="0034719F"/>
    <w:rsid w:val="00350A35"/>
    <w:rsid w:val="0035463D"/>
    <w:rsid w:val="003546CB"/>
    <w:rsid w:val="00355002"/>
    <w:rsid w:val="003571D8"/>
    <w:rsid w:val="00357BC6"/>
    <w:rsid w:val="00361422"/>
    <w:rsid w:val="00366243"/>
    <w:rsid w:val="00370062"/>
    <w:rsid w:val="003728A8"/>
    <w:rsid w:val="003729DD"/>
    <w:rsid w:val="003739A1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4B2C"/>
    <w:rsid w:val="003A69D4"/>
    <w:rsid w:val="003A7237"/>
    <w:rsid w:val="003A72CE"/>
    <w:rsid w:val="003B111D"/>
    <w:rsid w:val="003B2407"/>
    <w:rsid w:val="003B5864"/>
    <w:rsid w:val="003C33F2"/>
    <w:rsid w:val="003C6679"/>
    <w:rsid w:val="003C7295"/>
    <w:rsid w:val="003D3906"/>
    <w:rsid w:val="003D756E"/>
    <w:rsid w:val="003D7905"/>
    <w:rsid w:val="003D7EE4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435C"/>
    <w:rsid w:val="00404F88"/>
    <w:rsid w:val="00405E92"/>
    <w:rsid w:val="004078F3"/>
    <w:rsid w:val="00407F22"/>
    <w:rsid w:val="00410C44"/>
    <w:rsid w:val="0041268A"/>
    <w:rsid w:val="00412D61"/>
    <w:rsid w:val="00413CA9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2DF9"/>
    <w:rsid w:val="00453CD3"/>
    <w:rsid w:val="00455B83"/>
    <w:rsid w:val="004570EC"/>
    <w:rsid w:val="004605F6"/>
    <w:rsid w:val="00460660"/>
    <w:rsid w:val="00462A46"/>
    <w:rsid w:val="00462DB8"/>
    <w:rsid w:val="00463785"/>
    <w:rsid w:val="00463BD5"/>
    <w:rsid w:val="00463CF8"/>
    <w:rsid w:val="00464BA9"/>
    <w:rsid w:val="00464D4A"/>
    <w:rsid w:val="00467571"/>
    <w:rsid w:val="004716BA"/>
    <w:rsid w:val="004725AC"/>
    <w:rsid w:val="0047647C"/>
    <w:rsid w:val="0048341C"/>
    <w:rsid w:val="00483969"/>
    <w:rsid w:val="00486107"/>
    <w:rsid w:val="00486DF3"/>
    <w:rsid w:val="00487605"/>
    <w:rsid w:val="004877A7"/>
    <w:rsid w:val="004902A8"/>
    <w:rsid w:val="0049107E"/>
    <w:rsid w:val="00491827"/>
    <w:rsid w:val="00494D8D"/>
    <w:rsid w:val="004956A8"/>
    <w:rsid w:val="004960EB"/>
    <w:rsid w:val="00497800"/>
    <w:rsid w:val="004A4096"/>
    <w:rsid w:val="004B53CF"/>
    <w:rsid w:val="004B7823"/>
    <w:rsid w:val="004B7997"/>
    <w:rsid w:val="004C05CC"/>
    <w:rsid w:val="004C27A1"/>
    <w:rsid w:val="004C3255"/>
    <w:rsid w:val="004C388C"/>
    <w:rsid w:val="004C430E"/>
    <w:rsid w:val="004C4399"/>
    <w:rsid w:val="004C5675"/>
    <w:rsid w:val="004C787C"/>
    <w:rsid w:val="004D604C"/>
    <w:rsid w:val="004D6F0C"/>
    <w:rsid w:val="004D7D8C"/>
    <w:rsid w:val="004E1007"/>
    <w:rsid w:val="004E28F5"/>
    <w:rsid w:val="004E3E76"/>
    <w:rsid w:val="004E524B"/>
    <w:rsid w:val="004E7A1F"/>
    <w:rsid w:val="004F22D3"/>
    <w:rsid w:val="004F3617"/>
    <w:rsid w:val="004F4B9B"/>
    <w:rsid w:val="004F70CD"/>
    <w:rsid w:val="00500C8E"/>
    <w:rsid w:val="00501D42"/>
    <w:rsid w:val="00504818"/>
    <w:rsid w:val="0050666E"/>
    <w:rsid w:val="00511AB9"/>
    <w:rsid w:val="00515137"/>
    <w:rsid w:val="0052274C"/>
    <w:rsid w:val="00523BB5"/>
    <w:rsid w:val="00523EA7"/>
    <w:rsid w:val="00525187"/>
    <w:rsid w:val="0052735A"/>
    <w:rsid w:val="0052735B"/>
    <w:rsid w:val="00527697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465AE"/>
    <w:rsid w:val="00546E05"/>
    <w:rsid w:val="00553375"/>
    <w:rsid w:val="00554D0D"/>
    <w:rsid w:val="00555884"/>
    <w:rsid w:val="0055798A"/>
    <w:rsid w:val="00561AFB"/>
    <w:rsid w:val="00562909"/>
    <w:rsid w:val="005736B7"/>
    <w:rsid w:val="00575E5A"/>
    <w:rsid w:val="00580245"/>
    <w:rsid w:val="00585A86"/>
    <w:rsid w:val="00585C2A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D7732"/>
    <w:rsid w:val="005E0049"/>
    <w:rsid w:val="005E02EA"/>
    <w:rsid w:val="005E1267"/>
    <w:rsid w:val="005F0383"/>
    <w:rsid w:val="005F63AC"/>
    <w:rsid w:val="00601A8C"/>
    <w:rsid w:val="0060289C"/>
    <w:rsid w:val="00606114"/>
    <w:rsid w:val="0061068E"/>
    <w:rsid w:val="006115D3"/>
    <w:rsid w:val="00612EDB"/>
    <w:rsid w:val="00613D3A"/>
    <w:rsid w:val="006146BF"/>
    <w:rsid w:val="006149D2"/>
    <w:rsid w:val="00614E71"/>
    <w:rsid w:val="00616EAA"/>
    <w:rsid w:val="00616F81"/>
    <w:rsid w:val="00617FB4"/>
    <w:rsid w:val="006208DF"/>
    <w:rsid w:val="00621BA9"/>
    <w:rsid w:val="00625BE6"/>
    <w:rsid w:val="00634834"/>
    <w:rsid w:val="00645371"/>
    <w:rsid w:val="006457B0"/>
    <w:rsid w:val="006501CA"/>
    <w:rsid w:val="00652C01"/>
    <w:rsid w:val="00655976"/>
    <w:rsid w:val="00655F45"/>
    <w:rsid w:val="0065610E"/>
    <w:rsid w:val="006606DB"/>
    <w:rsid w:val="00660AD3"/>
    <w:rsid w:val="00662818"/>
    <w:rsid w:val="00664688"/>
    <w:rsid w:val="00664CD9"/>
    <w:rsid w:val="00666599"/>
    <w:rsid w:val="006676BD"/>
    <w:rsid w:val="00673E44"/>
    <w:rsid w:val="006776B6"/>
    <w:rsid w:val="00686559"/>
    <w:rsid w:val="0069136C"/>
    <w:rsid w:val="00693150"/>
    <w:rsid w:val="006952C7"/>
    <w:rsid w:val="006972D4"/>
    <w:rsid w:val="0069770B"/>
    <w:rsid w:val="006A019B"/>
    <w:rsid w:val="006A3BE2"/>
    <w:rsid w:val="006A5570"/>
    <w:rsid w:val="006A689C"/>
    <w:rsid w:val="006A747D"/>
    <w:rsid w:val="006B13A8"/>
    <w:rsid w:val="006B2318"/>
    <w:rsid w:val="006B2436"/>
    <w:rsid w:val="006B3D79"/>
    <w:rsid w:val="006B3E78"/>
    <w:rsid w:val="006B48F7"/>
    <w:rsid w:val="006B6FE4"/>
    <w:rsid w:val="006C16E1"/>
    <w:rsid w:val="006C18F3"/>
    <w:rsid w:val="006C2343"/>
    <w:rsid w:val="006C26FF"/>
    <w:rsid w:val="006C31D3"/>
    <w:rsid w:val="006C442A"/>
    <w:rsid w:val="006C49F2"/>
    <w:rsid w:val="006C5489"/>
    <w:rsid w:val="006C761E"/>
    <w:rsid w:val="006D05EB"/>
    <w:rsid w:val="006E0578"/>
    <w:rsid w:val="006E2751"/>
    <w:rsid w:val="006E2FFA"/>
    <w:rsid w:val="006E314D"/>
    <w:rsid w:val="006F0578"/>
    <w:rsid w:val="006F1DA7"/>
    <w:rsid w:val="006F3EFD"/>
    <w:rsid w:val="006F455E"/>
    <w:rsid w:val="006F70E0"/>
    <w:rsid w:val="007020E6"/>
    <w:rsid w:val="00710723"/>
    <w:rsid w:val="007161BD"/>
    <w:rsid w:val="00720013"/>
    <w:rsid w:val="00720249"/>
    <w:rsid w:val="00720802"/>
    <w:rsid w:val="00723ED1"/>
    <w:rsid w:val="00732A80"/>
    <w:rsid w:val="00733AD8"/>
    <w:rsid w:val="0074045E"/>
    <w:rsid w:val="00740AF5"/>
    <w:rsid w:val="00742240"/>
    <w:rsid w:val="007426F9"/>
    <w:rsid w:val="00743525"/>
    <w:rsid w:val="00744D42"/>
    <w:rsid w:val="00745456"/>
    <w:rsid w:val="00745555"/>
    <w:rsid w:val="00745B7E"/>
    <w:rsid w:val="00745F94"/>
    <w:rsid w:val="00746D48"/>
    <w:rsid w:val="007541A2"/>
    <w:rsid w:val="00754C65"/>
    <w:rsid w:val="00755818"/>
    <w:rsid w:val="00756A89"/>
    <w:rsid w:val="00757290"/>
    <w:rsid w:val="0076286B"/>
    <w:rsid w:val="0076601B"/>
    <w:rsid w:val="00766846"/>
    <w:rsid w:val="0076790E"/>
    <w:rsid w:val="00770601"/>
    <w:rsid w:val="0077673A"/>
    <w:rsid w:val="00776C2B"/>
    <w:rsid w:val="00781F41"/>
    <w:rsid w:val="00783116"/>
    <w:rsid w:val="007846E1"/>
    <w:rsid w:val="007847D6"/>
    <w:rsid w:val="00784EFE"/>
    <w:rsid w:val="00795890"/>
    <w:rsid w:val="00797BF3"/>
    <w:rsid w:val="00797E5F"/>
    <w:rsid w:val="007A202B"/>
    <w:rsid w:val="007A262F"/>
    <w:rsid w:val="007A3B49"/>
    <w:rsid w:val="007A4FA9"/>
    <w:rsid w:val="007A5172"/>
    <w:rsid w:val="007A67A0"/>
    <w:rsid w:val="007B133E"/>
    <w:rsid w:val="007B1A50"/>
    <w:rsid w:val="007B1A9D"/>
    <w:rsid w:val="007B1F2E"/>
    <w:rsid w:val="007B570C"/>
    <w:rsid w:val="007C0F65"/>
    <w:rsid w:val="007C15BD"/>
    <w:rsid w:val="007C1DC5"/>
    <w:rsid w:val="007C4C8F"/>
    <w:rsid w:val="007D3DDD"/>
    <w:rsid w:val="007D41FF"/>
    <w:rsid w:val="007D50E1"/>
    <w:rsid w:val="007D6E4D"/>
    <w:rsid w:val="007E0E61"/>
    <w:rsid w:val="007E4A6E"/>
    <w:rsid w:val="007F56A7"/>
    <w:rsid w:val="007F605F"/>
    <w:rsid w:val="007F6B4A"/>
    <w:rsid w:val="007F708B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3BB3"/>
    <w:rsid w:val="00814696"/>
    <w:rsid w:val="00814C9F"/>
    <w:rsid w:val="00816930"/>
    <w:rsid w:val="00817499"/>
    <w:rsid w:val="00821D01"/>
    <w:rsid w:val="00822227"/>
    <w:rsid w:val="00824893"/>
    <w:rsid w:val="00826B7B"/>
    <w:rsid w:val="00827BC1"/>
    <w:rsid w:val="0083197D"/>
    <w:rsid w:val="00831E0F"/>
    <w:rsid w:val="00834146"/>
    <w:rsid w:val="008444F1"/>
    <w:rsid w:val="00845A0A"/>
    <w:rsid w:val="00846789"/>
    <w:rsid w:val="008504F8"/>
    <w:rsid w:val="00850D0C"/>
    <w:rsid w:val="00854B3C"/>
    <w:rsid w:val="00855810"/>
    <w:rsid w:val="008560B3"/>
    <w:rsid w:val="00856573"/>
    <w:rsid w:val="008579F7"/>
    <w:rsid w:val="00865F5F"/>
    <w:rsid w:val="00872C00"/>
    <w:rsid w:val="0087344D"/>
    <w:rsid w:val="00874BB5"/>
    <w:rsid w:val="00875DFE"/>
    <w:rsid w:val="00877EEA"/>
    <w:rsid w:val="0088200B"/>
    <w:rsid w:val="008828A6"/>
    <w:rsid w:val="00883098"/>
    <w:rsid w:val="00886163"/>
    <w:rsid w:val="0088683E"/>
    <w:rsid w:val="00887F36"/>
    <w:rsid w:val="00890A4F"/>
    <w:rsid w:val="00891AAE"/>
    <w:rsid w:val="00893DFC"/>
    <w:rsid w:val="008A01EA"/>
    <w:rsid w:val="008A23C0"/>
    <w:rsid w:val="008A2F8E"/>
    <w:rsid w:val="008A3568"/>
    <w:rsid w:val="008A35BA"/>
    <w:rsid w:val="008A3ACD"/>
    <w:rsid w:val="008A4FE4"/>
    <w:rsid w:val="008A7FD9"/>
    <w:rsid w:val="008B22A5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D7D2F"/>
    <w:rsid w:val="008E3E00"/>
    <w:rsid w:val="008E54C8"/>
    <w:rsid w:val="008F18D6"/>
    <w:rsid w:val="008F2C9B"/>
    <w:rsid w:val="008F4C15"/>
    <w:rsid w:val="008F797B"/>
    <w:rsid w:val="0090019A"/>
    <w:rsid w:val="00904780"/>
    <w:rsid w:val="009048B2"/>
    <w:rsid w:val="00904CC9"/>
    <w:rsid w:val="0090635B"/>
    <w:rsid w:val="00914F81"/>
    <w:rsid w:val="00917025"/>
    <w:rsid w:val="00917BAD"/>
    <w:rsid w:val="00922385"/>
    <w:rsid w:val="009223DF"/>
    <w:rsid w:val="009226C1"/>
    <w:rsid w:val="00923406"/>
    <w:rsid w:val="0092529B"/>
    <w:rsid w:val="00930A74"/>
    <w:rsid w:val="00930A9B"/>
    <w:rsid w:val="00931771"/>
    <w:rsid w:val="00936091"/>
    <w:rsid w:val="00936D2A"/>
    <w:rsid w:val="00940734"/>
    <w:rsid w:val="00940D8A"/>
    <w:rsid w:val="009462F6"/>
    <w:rsid w:val="00950944"/>
    <w:rsid w:val="009570E9"/>
    <w:rsid w:val="00957F1F"/>
    <w:rsid w:val="00962258"/>
    <w:rsid w:val="00965D64"/>
    <w:rsid w:val="00967398"/>
    <w:rsid w:val="009678B7"/>
    <w:rsid w:val="00967F48"/>
    <w:rsid w:val="009717F1"/>
    <w:rsid w:val="0097239D"/>
    <w:rsid w:val="009774EB"/>
    <w:rsid w:val="00980EEF"/>
    <w:rsid w:val="00981A8E"/>
    <w:rsid w:val="00986A7B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B51B8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5A9"/>
    <w:rsid w:val="009E3D46"/>
    <w:rsid w:val="009E4D19"/>
    <w:rsid w:val="009F1404"/>
    <w:rsid w:val="009F25DD"/>
    <w:rsid w:val="009F2B21"/>
    <w:rsid w:val="009F309B"/>
    <w:rsid w:val="009F392E"/>
    <w:rsid w:val="009F4F28"/>
    <w:rsid w:val="009F52B4"/>
    <w:rsid w:val="009F53C5"/>
    <w:rsid w:val="009F57F9"/>
    <w:rsid w:val="009F69FE"/>
    <w:rsid w:val="009F7CBB"/>
    <w:rsid w:val="00A02F80"/>
    <w:rsid w:val="00A04D7F"/>
    <w:rsid w:val="00A07078"/>
    <w:rsid w:val="00A0740E"/>
    <w:rsid w:val="00A1297E"/>
    <w:rsid w:val="00A23726"/>
    <w:rsid w:val="00A23CD5"/>
    <w:rsid w:val="00A31269"/>
    <w:rsid w:val="00A31524"/>
    <w:rsid w:val="00A35D7F"/>
    <w:rsid w:val="00A4050F"/>
    <w:rsid w:val="00A413DF"/>
    <w:rsid w:val="00A4561A"/>
    <w:rsid w:val="00A47324"/>
    <w:rsid w:val="00A47B7A"/>
    <w:rsid w:val="00A50641"/>
    <w:rsid w:val="00A51ACE"/>
    <w:rsid w:val="00A530BF"/>
    <w:rsid w:val="00A535EA"/>
    <w:rsid w:val="00A6177B"/>
    <w:rsid w:val="00A61A37"/>
    <w:rsid w:val="00A620B8"/>
    <w:rsid w:val="00A62E74"/>
    <w:rsid w:val="00A63892"/>
    <w:rsid w:val="00A66030"/>
    <w:rsid w:val="00A66136"/>
    <w:rsid w:val="00A66853"/>
    <w:rsid w:val="00A67C50"/>
    <w:rsid w:val="00A71189"/>
    <w:rsid w:val="00A723A1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6DD7"/>
    <w:rsid w:val="00AA7351"/>
    <w:rsid w:val="00AB16DA"/>
    <w:rsid w:val="00AB3605"/>
    <w:rsid w:val="00AB3790"/>
    <w:rsid w:val="00AB6D1A"/>
    <w:rsid w:val="00AB7F4D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E3EDF"/>
    <w:rsid w:val="00AE742A"/>
    <w:rsid w:val="00AF0FD3"/>
    <w:rsid w:val="00AF2E9E"/>
    <w:rsid w:val="00AF3736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1548"/>
    <w:rsid w:val="00B22106"/>
    <w:rsid w:val="00B3168F"/>
    <w:rsid w:val="00B31D98"/>
    <w:rsid w:val="00B331AB"/>
    <w:rsid w:val="00B344A3"/>
    <w:rsid w:val="00B43C67"/>
    <w:rsid w:val="00B44CC6"/>
    <w:rsid w:val="00B46BA5"/>
    <w:rsid w:val="00B479CC"/>
    <w:rsid w:val="00B50AB2"/>
    <w:rsid w:val="00B53B40"/>
    <w:rsid w:val="00B53E41"/>
    <w:rsid w:val="00B5431A"/>
    <w:rsid w:val="00B54C83"/>
    <w:rsid w:val="00B54FBB"/>
    <w:rsid w:val="00B56EB2"/>
    <w:rsid w:val="00B61D30"/>
    <w:rsid w:val="00B63B88"/>
    <w:rsid w:val="00B65407"/>
    <w:rsid w:val="00B75605"/>
    <w:rsid w:val="00B75CA9"/>
    <w:rsid w:val="00B75DE2"/>
    <w:rsid w:val="00B75EE1"/>
    <w:rsid w:val="00B77481"/>
    <w:rsid w:val="00B77E73"/>
    <w:rsid w:val="00B81CBE"/>
    <w:rsid w:val="00B8518B"/>
    <w:rsid w:val="00B861EA"/>
    <w:rsid w:val="00B87C88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17C5"/>
    <w:rsid w:val="00BD2B67"/>
    <w:rsid w:val="00BD64E3"/>
    <w:rsid w:val="00BD6C04"/>
    <w:rsid w:val="00BD76C3"/>
    <w:rsid w:val="00BD7E91"/>
    <w:rsid w:val="00BD7F0D"/>
    <w:rsid w:val="00BE06DC"/>
    <w:rsid w:val="00BE0F2E"/>
    <w:rsid w:val="00BE1552"/>
    <w:rsid w:val="00BE2761"/>
    <w:rsid w:val="00BE5A1F"/>
    <w:rsid w:val="00BF30FB"/>
    <w:rsid w:val="00BF4FE5"/>
    <w:rsid w:val="00BF5190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0383"/>
    <w:rsid w:val="00C13860"/>
    <w:rsid w:val="00C16330"/>
    <w:rsid w:val="00C165E8"/>
    <w:rsid w:val="00C226C0"/>
    <w:rsid w:val="00C22D8F"/>
    <w:rsid w:val="00C24A6A"/>
    <w:rsid w:val="00C3030A"/>
    <w:rsid w:val="00C304D3"/>
    <w:rsid w:val="00C30CA8"/>
    <w:rsid w:val="00C3492B"/>
    <w:rsid w:val="00C34D5E"/>
    <w:rsid w:val="00C365DA"/>
    <w:rsid w:val="00C36679"/>
    <w:rsid w:val="00C41C0B"/>
    <w:rsid w:val="00C423B6"/>
    <w:rsid w:val="00C42FE6"/>
    <w:rsid w:val="00C44F6A"/>
    <w:rsid w:val="00C51B48"/>
    <w:rsid w:val="00C52151"/>
    <w:rsid w:val="00C53FFF"/>
    <w:rsid w:val="00C55C22"/>
    <w:rsid w:val="00C6198E"/>
    <w:rsid w:val="00C654BD"/>
    <w:rsid w:val="00C708EA"/>
    <w:rsid w:val="00C711A1"/>
    <w:rsid w:val="00C71821"/>
    <w:rsid w:val="00C72654"/>
    <w:rsid w:val="00C73385"/>
    <w:rsid w:val="00C778A5"/>
    <w:rsid w:val="00C8371F"/>
    <w:rsid w:val="00C83FA2"/>
    <w:rsid w:val="00C85035"/>
    <w:rsid w:val="00C8578E"/>
    <w:rsid w:val="00C86957"/>
    <w:rsid w:val="00C91DC3"/>
    <w:rsid w:val="00C95162"/>
    <w:rsid w:val="00C95790"/>
    <w:rsid w:val="00CA3E04"/>
    <w:rsid w:val="00CA71A9"/>
    <w:rsid w:val="00CA73FC"/>
    <w:rsid w:val="00CB05FC"/>
    <w:rsid w:val="00CB6A37"/>
    <w:rsid w:val="00CB7684"/>
    <w:rsid w:val="00CC11FB"/>
    <w:rsid w:val="00CC2699"/>
    <w:rsid w:val="00CC7C4B"/>
    <w:rsid w:val="00CC7C8F"/>
    <w:rsid w:val="00CD1383"/>
    <w:rsid w:val="00CD18A9"/>
    <w:rsid w:val="00CD1FC4"/>
    <w:rsid w:val="00CD589E"/>
    <w:rsid w:val="00CE1C97"/>
    <w:rsid w:val="00CF034F"/>
    <w:rsid w:val="00CF1D41"/>
    <w:rsid w:val="00CF2936"/>
    <w:rsid w:val="00CF690D"/>
    <w:rsid w:val="00CF6E87"/>
    <w:rsid w:val="00CF6EEA"/>
    <w:rsid w:val="00D0273B"/>
    <w:rsid w:val="00D034A0"/>
    <w:rsid w:val="00D0732C"/>
    <w:rsid w:val="00D07B9D"/>
    <w:rsid w:val="00D07D48"/>
    <w:rsid w:val="00D12130"/>
    <w:rsid w:val="00D12C76"/>
    <w:rsid w:val="00D173CC"/>
    <w:rsid w:val="00D21061"/>
    <w:rsid w:val="00D2244B"/>
    <w:rsid w:val="00D24AE7"/>
    <w:rsid w:val="00D271D7"/>
    <w:rsid w:val="00D27E08"/>
    <w:rsid w:val="00D322B7"/>
    <w:rsid w:val="00D33D4C"/>
    <w:rsid w:val="00D35148"/>
    <w:rsid w:val="00D4108E"/>
    <w:rsid w:val="00D521D0"/>
    <w:rsid w:val="00D55077"/>
    <w:rsid w:val="00D567FE"/>
    <w:rsid w:val="00D6139D"/>
    <w:rsid w:val="00D6163D"/>
    <w:rsid w:val="00D61BB3"/>
    <w:rsid w:val="00D67D3D"/>
    <w:rsid w:val="00D724AE"/>
    <w:rsid w:val="00D771F6"/>
    <w:rsid w:val="00D80E63"/>
    <w:rsid w:val="00D81BCF"/>
    <w:rsid w:val="00D831A3"/>
    <w:rsid w:val="00D83E9A"/>
    <w:rsid w:val="00D8421D"/>
    <w:rsid w:val="00D85204"/>
    <w:rsid w:val="00D86F92"/>
    <w:rsid w:val="00D87829"/>
    <w:rsid w:val="00D900A3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04EF"/>
    <w:rsid w:val="00DE1C1C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6FF7"/>
    <w:rsid w:val="00E1732F"/>
    <w:rsid w:val="00E20AE7"/>
    <w:rsid w:val="00E2241A"/>
    <w:rsid w:val="00E248A7"/>
    <w:rsid w:val="00E26D68"/>
    <w:rsid w:val="00E311B8"/>
    <w:rsid w:val="00E31C29"/>
    <w:rsid w:val="00E3341A"/>
    <w:rsid w:val="00E37AC7"/>
    <w:rsid w:val="00E37E06"/>
    <w:rsid w:val="00E42BBE"/>
    <w:rsid w:val="00E44045"/>
    <w:rsid w:val="00E47C3B"/>
    <w:rsid w:val="00E50503"/>
    <w:rsid w:val="00E507DB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2E7F"/>
    <w:rsid w:val="00EA3302"/>
    <w:rsid w:val="00EA6825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B7DED"/>
    <w:rsid w:val="00EC216A"/>
    <w:rsid w:val="00EC4FA5"/>
    <w:rsid w:val="00EC58B6"/>
    <w:rsid w:val="00EC613E"/>
    <w:rsid w:val="00EC75ED"/>
    <w:rsid w:val="00ED0703"/>
    <w:rsid w:val="00ED1089"/>
    <w:rsid w:val="00ED14BD"/>
    <w:rsid w:val="00ED1A7F"/>
    <w:rsid w:val="00ED1E11"/>
    <w:rsid w:val="00ED2516"/>
    <w:rsid w:val="00ED2AC4"/>
    <w:rsid w:val="00ED71C2"/>
    <w:rsid w:val="00EE75CA"/>
    <w:rsid w:val="00EF1373"/>
    <w:rsid w:val="00EF50A7"/>
    <w:rsid w:val="00F01350"/>
    <w:rsid w:val="00F016C7"/>
    <w:rsid w:val="00F01B21"/>
    <w:rsid w:val="00F02597"/>
    <w:rsid w:val="00F04FA6"/>
    <w:rsid w:val="00F10AF7"/>
    <w:rsid w:val="00F10C74"/>
    <w:rsid w:val="00F116B6"/>
    <w:rsid w:val="00F11928"/>
    <w:rsid w:val="00F12DEC"/>
    <w:rsid w:val="00F13343"/>
    <w:rsid w:val="00F1481D"/>
    <w:rsid w:val="00F1715C"/>
    <w:rsid w:val="00F24845"/>
    <w:rsid w:val="00F310F8"/>
    <w:rsid w:val="00F331C1"/>
    <w:rsid w:val="00F35939"/>
    <w:rsid w:val="00F40272"/>
    <w:rsid w:val="00F435E9"/>
    <w:rsid w:val="00F43984"/>
    <w:rsid w:val="00F45607"/>
    <w:rsid w:val="00F4722B"/>
    <w:rsid w:val="00F54432"/>
    <w:rsid w:val="00F60DF5"/>
    <w:rsid w:val="00F60EBA"/>
    <w:rsid w:val="00F63E79"/>
    <w:rsid w:val="00F6473E"/>
    <w:rsid w:val="00F659EB"/>
    <w:rsid w:val="00F66312"/>
    <w:rsid w:val="00F66DA9"/>
    <w:rsid w:val="00F673CB"/>
    <w:rsid w:val="00F705D1"/>
    <w:rsid w:val="00F71810"/>
    <w:rsid w:val="00F73B29"/>
    <w:rsid w:val="00F77FD9"/>
    <w:rsid w:val="00F80548"/>
    <w:rsid w:val="00F82B00"/>
    <w:rsid w:val="00F83AE6"/>
    <w:rsid w:val="00F84891"/>
    <w:rsid w:val="00F85B8B"/>
    <w:rsid w:val="00F86BA6"/>
    <w:rsid w:val="00F8788B"/>
    <w:rsid w:val="00F87B3E"/>
    <w:rsid w:val="00F915D0"/>
    <w:rsid w:val="00F97E58"/>
    <w:rsid w:val="00FA17DD"/>
    <w:rsid w:val="00FA5522"/>
    <w:rsid w:val="00FA5E95"/>
    <w:rsid w:val="00FB4482"/>
    <w:rsid w:val="00FB5DE8"/>
    <w:rsid w:val="00FB623B"/>
    <w:rsid w:val="00FB6342"/>
    <w:rsid w:val="00FC4480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C12273"/>
  <w15:docId w15:val="{924A50F5-24A1-481F-912A-ACFAAC31D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uiPriority w:val="99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uiPriority w:val="99"/>
    <w:rsid w:val="0002279D"/>
    <w:rPr>
      <w:rFonts w:ascii="Verdana" w:hAnsi="Verdana"/>
    </w:rPr>
  </w:style>
  <w:style w:type="paragraph" w:customStyle="1" w:styleId="Odrka1-2-">
    <w:name w:val="_Odrážka_1-2_-"/>
    <w:basedOn w:val="Odrka1-1"/>
    <w:uiPriority w:val="99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uiPriority w:val="99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uiPriority w:val="99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uiPriority w:val="99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uiPriority w:val="99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uiPriority w:val="99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uiPriority w:val="99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uiPriority w:val="99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uiPriority w:val="99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uiPriority w:val="99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uiPriority w:val="99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1B29A7"/>
  </w:style>
  <w:style w:type="table" w:customStyle="1" w:styleId="Mkatabulky1">
    <w:name w:val="Mřížka tabulky1"/>
    <w:basedOn w:val="Normlntabulka"/>
    <w:next w:val="Mkatabulky"/>
    <w:uiPriority w:val="59"/>
    <w:rsid w:val="001B29A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1">
    <w:name w:val="Plain Table 411"/>
    <w:basedOn w:val="Normlntabulka"/>
    <w:uiPriority w:val="44"/>
    <w:rsid w:val="001B29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1">
    <w:name w:val="Tabulka odvolacích a doplňujících údajů1"/>
    <w:basedOn w:val="Normlntabulka"/>
    <w:uiPriority w:val="99"/>
    <w:rsid w:val="001B29A7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table" w:customStyle="1" w:styleId="Styl11">
    <w:name w:val="Styl1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1">
    <w:name w:val="Styl21"/>
    <w:basedOn w:val="Svtlstnovn"/>
    <w:uiPriority w:val="99"/>
    <w:rsid w:val="001B29A7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1">
    <w:name w:val="Tabulka_1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vtlstnovn1">
    <w:name w:val="Světlé stínování1"/>
    <w:basedOn w:val="Normlntabulka"/>
    <w:next w:val="Svtlstnovn"/>
    <w:uiPriority w:val="60"/>
    <w:rsid w:val="001B29A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10">
    <w:name w:val="_Tabulka_11"/>
    <w:basedOn w:val="Mkatabulky"/>
    <w:uiPriority w:val="99"/>
    <w:rsid w:val="001B29A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31">
    <w:name w:val="Styl31"/>
    <w:basedOn w:val="Mkatabulky"/>
    <w:uiPriority w:val="99"/>
    <w:rsid w:val="001B29A7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ZTPbez1">
    <w:name w:val="_Tab_ZTP_bez1"/>
    <w:basedOn w:val="Mkatabulky"/>
    <w:uiPriority w:val="99"/>
    <w:rsid w:val="001B29A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ahlzap1">
    <w:name w:val="_Tabulka_SŽ-zahl+zap1"/>
    <w:basedOn w:val="Mkatabulky"/>
    <w:uiPriority w:val="99"/>
    <w:rsid w:val="001B29A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1">
    <w:name w:val="_Tabulka_SŽ-záhlaví1"/>
    <w:basedOn w:val="Normlntabulka"/>
    <w:uiPriority w:val="99"/>
    <w:rsid w:val="001B29A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KPTabulka1">
    <w:name w:val="_TKP_Tabulka1"/>
    <w:basedOn w:val="Normlntabulka"/>
    <w:uiPriority w:val="99"/>
    <w:rsid w:val="001B29A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B44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EU'&amp;link='32009R0352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D71D5AD98254E2CBEAAF01A9356FA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955B53-555C-4389-BB01-52FBD5EBF2BD}"/>
      </w:docPartPr>
      <w:docPartBody>
        <w:p w:rsidR="0086395A" w:rsidRDefault="0086395A" w:rsidP="0086395A">
          <w:pPr>
            <w:pStyle w:val="7D71D5AD98254E2CBEAAF01A9356FA2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79A"/>
    <w:rsid w:val="000210F2"/>
    <w:rsid w:val="00080D4C"/>
    <w:rsid w:val="000C0176"/>
    <w:rsid w:val="000E1DC9"/>
    <w:rsid w:val="000F09CE"/>
    <w:rsid w:val="00110952"/>
    <w:rsid w:val="00125ED0"/>
    <w:rsid w:val="00143E50"/>
    <w:rsid w:val="001E5A52"/>
    <w:rsid w:val="00203A60"/>
    <w:rsid w:val="002C4332"/>
    <w:rsid w:val="002E51F7"/>
    <w:rsid w:val="002F7277"/>
    <w:rsid w:val="003059C6"/>
    <w:rsid w:val="00360EFD"/>
    <w:rsid w:val="0037404B"/>
    <w:rsid w:val="003D05F4"/>
    <w:rsid w:val="003D35E8"/>
    <w:rsid w:val="003F47EA"/>
    <w:rsid w:val="00401CC1"/>
    <w:rsid w:val="004A6B80"/>
    <w:rsid w:val="004E086C"/>
    <w:rsid w:val="005563E8"/>
    <w:rsid w:val="005C479A"/>
    <w:rsid w:val="005E3F36"/>
    <w:rsid w:val="00643B37"/>
    <w:rsid w:val="006D2CAF"/>
    <w:rsid w:val="00723B34"/>
    <w:rsid w:val="0086395A"/>
    <w:rsid w:val="008965B5"/>
    <w:rsid w:val="008B4F1A"/>
    <w:rsid w:val="008E75C7"/>
    <w:rsid w:val="00990DFF"/>
    <w:rsid w:val="00A51A77"/>
    <w:rsid w:val="00B2223F"/>
    <w:rsid w:val="00B92277"/>
    <w:rsid w:val="00B97B95"/>
    <w:rsid w:val="00BD761C"/>
    <w:rsid w:val="00BE633A"/>
    <w:rsid w:val="00C609FA"/>
    <w:rsid w:val="00D74B60"/>
    <w:rsid w:val="00D83E9A"/>
    <w:rsid w:val="00DD1956"/>
    <w:rsid w:val="00DD41A5"/>
    <w:rsid w:val="00DE4CFC"/>
    <w:rsid w:val="00E17097"/>
    <w:rsid w:val="00E4464B"/>
    <w:rsid w:val="00EC2C68"/>
    <w:rsid w:val="00ED1A7F"/>
    <w:rsid w:val="00EF27EA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6395A"/>
    <w:rPr>
      <w:color w:val="808080"/>
    </w:rPr>
  </w:style>
  <w:style w:type="paragraph" w:customStyle="1" w:styleId="7D71D5AD98254E2CBEAAF01A9356FA25">
    <w:name w:val="7D71D5AD98254E2CBEAAF01A9356FA25"/>
    <w:rsid w:val="008639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7446121-9CF8-42DA-8CA2-86FD8522D5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5A7175-8646-4CF7-9C1E-ADCD7943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2525</Words>
  <Characters>14902</Characters>
  <Application>Microsoft Office Word</Application>
  <DocSecurity>0</DocSecurity>
  <Lines>124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R_231219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R_231219</dc:title>
  <dc:creator>Hařovská Emília, Ing.</dc:creator>
  <cp:lastModifiedBy>Jirowetz Jan, Ing.</cp:lastModifiedBy>
  <cp:revision>3</cp:revision>
  <cp:lastPrinted>2024-05-24T05:39:00Z</cp:lastPrinted>
  <dcterms:created xsi:type="dcterms:W3CDTF">2024-06-06T05:49:00Z</dcterms:created>
  <dcterms:modified xsi:type="dcterms:W3CDTF">2024-06-10T12:37:00Z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